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07" w:rsidRPr="00E94007" w:rsidRDefault="00E94007" w:rsidP="00E94007">
      <w:pPr>
        <w:jc w:val="center"/>
        <w:rPr>
          <w:rFonts w:ascii="Times New Roman" w:hAnsi="Times New Roman"/>
          <w:b/>
          <w:sz w:val="24"/>
          <w:szCs w:val="24"/>
        </w:rPr>
      </w:pPr>
      <w:r w:rsidRPr="00E94007">
        <w:rPr>
          <w:rFonts w:ascii="Times New Roman" w:hAnsi="Times New Roman"/>
          <w:b/>
          <w:sz w:val="24"/>
          <w:szCs w:val="24"/>
        </w:rPr>
        <w:t xml:space="preserve">AINEVALDKOND </w:t>
      </w:r>
      <w:r>
        <w:rPr>
          <w:rFonts w:ascii="Times New Roman" w:hAnsi="Times New Roman"/>
          <w:b/>
          <w:sz w:val="24"/>
          <w:szCs w:val="24"/>
        </w:rPr>
        <w:t xml:space="preserve"> </w:t>
      </w:r>
      <w:r w:rsidRPr="00E94007">
        <w:rPr>
          <w:rFonts w:ascii="Times New Roman" w:hAnsi="Times New Roman"/>
          <w:b/>
          <w:sz w:val="24"/>
          <w:szCs w:val="24"/>
        </w:rPr>
        <w:t>SOTSIAALAINED</w:t>
      </w:r>
    </w:p>
    <w:p w:rsidR="00E94007" w:rsidRPr="00E94007" w:rsidRDefault="00E94007" w:rsidP="00AD4C4D">
      <w:pPr>
        <w:jc w:val="center"/>
        <w:rPr>
          <w:rFonts w:ascii="Times New Roman" w:hAnsi="Times New Roman"/>
          <w:sz w:val="24"/>
          <w:szCs w:val="24"/>
        </w:rPr>
      </w:pPr>
      <w:r w:rsidRPr="00E94007">
        <w:rPr>
          <w:rFonts w:ascii="Times New Roman" w:hAnsi="Times New Roman"/>
          <w:sz w:val="24"/>
          <w:szCs w:val="24"/>
        </w:rPr>
        <w:t xml:space="preserve"> 1. Üldalused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1.1. Sotsiaalvaldkondlik pädevus Ainevaldkonna õppeainete õpetamise eesmärk põhikoolis on kujundada õpilastes eakohane sotsiaalvaldkondlik pädevus: suutlikkus mõista ühiskonnas toimuvate muutuste põhjusi ja tagajärgi; tunda ning austada inimõigusi ja demokraatiat; vallata teadmisi kodanikuõigustest ja -vastutusest ning käituda nendega kooskõlas; ära tunda kultuurilist eripära; järgida üldtunnustatud käitumisreegleid; olla huvitatud oma kogukonna, rahva, riigi ja maailma arengust; kujundada oma arvamust ning olla aktiivne ja vastutustundlik kodanik; tunda ja kasutada lihtsamaid sotsiaalteaduste uurimismeetodeid; tunda huvi ümbritseva maailma vastu.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Sotsiaalainete õpetamise kaudu taotletakse, et põhikooli lõpuks õpilane: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1) mõistab ühiskonnas toimuvate muutuste põhjusi ja tagajärgi;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2) valdab adekvaatset minapilti, oskab analüüsida oma võimalusi ja kavandab neist lähtuvalt tulevikuplaane; 3) tunneb ning austab demokraatiat ja inimõigusi, teab kodanikuõigusi ja -kohustusi, järgib üldtunnustatud käitumisreegleid ning on seaduskuulekas;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4) huvitub iseenda, oma kogukonna, rahva ja maailma arengust, kujundab oma arvamust ning mõistab oma võimalusi olla aktiivne ja vastutustundlik kodanik;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5) tunneb lihtsamaid uurimismeetodeid ja kasutab neist mõnda õppes;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6) teadvustab kultuurilist eripära ning suhtub lugupidavalt individuaalsetesse, kultuurilistesse ja maailmavaatelistesse erinevustesse juhul, kui need pole inimväärikust alandavad;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7) käitub üldtunnustatud sotsiaalsete normide ja suhtlemistavade järgi, mis aitavad toime tulla eakaaslaste hulgas, perekonnas, kogukonnas ning ühiskonnas, väärtustades neid;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8) on omandanud teadmisi ja oskusi enesekontrolli, enesekasvatuse, oma võimete arendamise, tervist tugevdava käitumise ja tervisliku eluviisi kohta ning suhtub positiivselt endasse ja teistesse;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9) hindab vabadust, inimväärikust, võrdõiguslikkust, ausust, hoolivust, sallivust, vastutustunnet, õiglust ja isamaalisust ning tunneb austust enda, teiste inimeste ja keskkonna vastu.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1.2. Ainevaldkonna õppeained ja maht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Ainevaldkonna õppeained on ajalugu, ühiskonnaõpetus ja inimeseõpetus.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Ajalugu õpitakse alates 5. klassist, inimeseõpetust 2. klassist ning ühiskonnaõpetust 6. klassist.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 Õppeainete kavades esitatud taotletavaid õpitulemusi ja õppesisu koostades on aluseks võetud arvestuslik nädalatundide jagunemine kooliastmeti ning aineti alljärgnevalt: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I kooliaste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inimeseõpetus – 2 nädalatundi </w:t>
      </w:r>
    </w:p>
    <w:p w:rsidR="00E94007" w:rsidRDefault="00E94007" w:rsidP="00E94007">
      <w:pPr>
        <w:rPr>
          <w:rFonts w:ascii="Times New Roman" w:hAnsi="Times New Roman"/>
          <w:sz w:val="24"/>
          <w:szCs w:val="24"/>
        </w:rPr>
      </w:pPr>
      <w:r w:rsidRPr="00E94007">
        <w:rPr>
          <w:rFonts w:ascii="Times New Roman" w:hAnsi="Times New Roman"/>
          <w:sz w:val="24"/>
          <w:szCs w:val="24"/>
        </w:rPr>
        <w:t>II kooliaste</w:t>
      </w:r>
    </w:p>
    <w:p w:rsidR="00E94007" w:rsidRDefault="00E94007" w:rsidP="00E94007">
      <w:pPr>
        <w:rPr>
          <w:rFonts w:ascii="Times New Roman" w:hAnsi="Times New Roman"/>
          <w:sz w:val="24"/>
          <w:szCs w:val="24"/>
        </w:rPr>
      </w:pPr>
      <w:r>
        <w:rPr>
          <w:rFonts w:ascii="Times New Roman" w:hAnsi="Times New Roman"/>
          <w:sz w:val="24"/>
          <w:szCs w:val="24"/>
        </w:rPr>
        <w:t xml:space="preserve"> ajalugu – 4</w:t>
      </w:r>
      <w:r w:rsidRPr="00E94007">
        <w:rPr>
          <w:rFonts w:ascii="Times New Roman" w:hAnsi="Times New Roman"/>
          <w:sz w:val="24"/>
          <w:szCs w:val="24"/>
        </w:rPr>
        <w:t xml:space="preserve"> nädalatundi </w:t>
      </w:r>
    </w:p>
    <w:p w:rsidR="00E94007" w:rsidRDefault="00E94007" w:rsidP="00E94007">
      <w:pPr>
        <w:rPr>
          <w:rFonts w:ascii="Times New Roman" w:hAnsi="Times New Roman"/>
          <w:sz w:val="24"/>
          <w:szCs w:val="24"/>
        </w:rPr>
      </w:pPr>
      <w:r w:rsidRPr="00E94007">
        <w:rPr>
          <w:rFonts w:ascii="Times New Roman" w:hAnsi="Times New Roman"/>
          <w:sz w:val="24"/>
          <w:szCs w:val="24"/>
        </w:rPr>
        <w:t>inimeseõpetus – 2 nädalatundi</w:t>
      </w:r>
    </w:p>
    <w:p w:rsidR="00E94007" w:rsidRDefault="00E94007" w:rsidP="00E94007">
      <w:pPr>
        <w:rPr>
          <w:rFonts w:ascii="Times New Roman" w:hAnsi="Times New Roman"/>
          <w:sz w:val="24"/>
          <w:szCs w:val="24"/>
        </w:rPr>
      </w:pPr>
      <w:r w:rsidRPr="00E94007">
        <w:rPr>
          <w:rFonts w:ascii="Times New Roman" w:hAnsi="Times New Roman"/>
          <w:sz w:val="24"/>
          <w:szCs w:val="24"/>
        </w:rPr>
        <w:lastRenderedPageBreak/>
        <w:t xml:space="preserve"> ühiskonnaõpetus – 1 nädalatund </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III kooliaste </w:t>
      </w:r>
    </w:p>
    <w:p w:rsidR="00E94007" w:rsidRDefault="00E94007" w:rsidP="00E94007">
      <w:pPr>
        <w:rPr>
          <w:rFonts w:ascii="Times New Roman" w:hAnsi="Times New Roman"/>
          <w:sz w:val="24"/>
          <w:szCs w:val="24"/>
        </w:rPr>
      </w:pPr>
      <w:r w:rsidRPr="00E94007">
        <w:rPr>
          <w:rFonts w:ascii="Times New Roman" w:hAnsi="Times New Roman"/>
          <w:sz w:val="24"/>
          <w:szCs w:val="24"/>
        </w:rPr>
        <w:t>ajalugu – 6 nädalatundi</w:t>
      </w:r>
    </w:p>
    <w:p w:rsidR="00E94007" w:rsidRDefault="00E94007" w:rsidP="00E94007">
      <w:pPr>
        <w:rPr>
          <w:rFonts w:ascii="Times New Roman" w:hAnsi="Times New Roman"/>
          <w:sz w:val="24"/>
          <w:szCs w:val="24"/>
        </w:rPr>
      </w:pPr>
      <w:r w:rsidRPr="00E94007">
        <w:rPr>
          <w:rFonts w:ascii="Times New Roman" w:hAnsi="Times New Roman"/>
          <w:sz w:val="24"/>
          <w:szCs w:val="24"/>
        </w:rPr>
        <w:t xml:space="preserve">inimeseõpetus – 2 nädalatundi </w:t>
      </w:r>
    </w:p>
    <w:p w:rsidR="00E94007" w:rsidRDefault="00E94007" w:rsidP="00E94007">
      <w:pPr>
        <w:rPr>
          <w:rFonts w:ascii="Times New Roman" w:hAnsi="Times New Roman"/>
          <w:sz w:val="24"/>
          <w:szCs w:val="24"/>
        </w:rPr>
      </w:pPr>
      <w:r w:rsidRPr="00E94007">
        <w:rPr>
          <w:rFonts w:ascii="Times New Roman" w:hAnsi="Times New Roman"/>
          <w:sz w:val="24"/>
          <w:szCs w:val="24"/>
        </w:rPr>
        <w:t>ü</w:t>
      </w:r>
      <w:r>
        <w:rPr>
          <w:rFonts w:ascii="Times New Roman" w:hAnsi="Times New Roman"/>
          <w:sz w:val="24"/>
          <w:szCs w:val="24"/>
        </w:rPr>
        <w:t xml:space="preserve">hiskonnaõpetus – 2 nädalatundi </w:t>
      </w:r>
    </w:p>
    <w:p w:rsidR="00E94007" w:rsidRDefault="00E94007" w:rsidP="00E94007">
      <w:pPr>
        <w:rPr>
          <w:rFonts w:ascii="Times New Roman" w:hAnsi="Times New Roman"/>
          <w:sz w:val="24"/>
          <w:szCs w:val="24"/>
        </w:rPr>
      </w:pPr>
      <w:r w:rsidRPr="00E94007">
        <w:rPr>
          <w:rFonts w:ascii="Times New Roman" w:hAnsi="Times New Roman"/>
          <w:sz w:val="24"/>
          <w:szCs w:val="24"/>
        </w:rPr>
        <w:t>1.3. Ainevaldkonna kirje</w:t>
      </w:r>
      <w:r>
        <w:rPr>
          <w:rFonts w:ascii="Times New Roman" w:hAnsi="Times New Roman"/>
          <w:sz w:val="24"/>
          <w:szCs w:val="24"/>
        </w:rPr>
        <w:t>ldus ja valdkonnasisene lõiming</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Sotsiaalainetes käsitletakse inimese ja ühiskonna toimimist minevikus ning tänapäeval. Sotsiaalainete vahendusel kujundatakse õpilastes oskusi näha ühiskonna arengus põhjuse-tagajärje seoseid ning teha teadlikke valikuid, lähtudes ühiskonnas kehtivatest väärtustest ja moraalinormidest. Õppe vältel kujundatakse õpilastes tahet toimida kõlbelise ja vastutustundliku ühiskonnaliikme ning isiksusena. Ajalugu õppides omandavad õpilased kultuuriruumis orienteerumiseks vajalikke teadmisi oma kodukoha ja maailma minevikust ning kultuuripärandist. Aine vahendusel suunatakse õpilane teadvustama, analüüsima ja kriitiliselt hindama ning tõlgendama minevikus aset leidnud sündmusi ja protsesse, nende omavahelisi seoseid ja seoseid tänapäevaga ning ajaloosündmuste erineva tõlgendamise põhjusi. Ajalooõpetus aitab kaasa teistes õppeainetes õpitava tervikuks sidumisele ning kujundab oskust mõista minevikunähtuste mõjul toimuvat arengut. Inimeseõpetus lõimib õppesisu kõigis kooliastmeis, toetades õpilase toimetulekut eakaaslaste hulgas, peres, kogukonnas ja ühiskonnas ning aitab õpilasel kujuneda sotsiaalselt küpseks ja teovõimeliseks isiksuseks. Inimeseõpetuse üldeesmärk on aidata kaasa õpilase sotsiaalses elus vajalike toimetulekuoskuste arengule, mille elluviimiseks kujundatakse õpilases terviklikku isiksust, sotsiaalset kompetentsust, terviseteadlikkust ja ausust, hoolivust, vastutustunnet ning õiglust. Inimeseõpetuse kaudu kujundatakse esmased teadmised ja hoiakud soolise võrdsuse osas. Ühiskonnaõpetuses omandavad õpilased sotsiaalse kirjaoskuse: teadmised, oskused ja hoiakud ühiskonnas toimimiseks ning vastutustundlike otsuste tegemiseks. Õppeaine üldeesmärk on luua eeldused kodanikuidentiteedi ja ühiskonna sidususe tugevnemiseks ning aktiivse kodaniku kujunemiseks. Kõik sotsiaalvaldkonna ained on toeks, et õpilasel areneks suutlikkus analüüsida oma käitumist ja selle tagajärgi, sobival viisil väljendada oma tundeid, aktseptida inimeste erinevusi ning arvestada neid suheldes; ennast kehtestada, seista vastu ebaõiglusele viisil, mis ei kahjusta enda ega teiste huve ega vajadusi. Sotsiaalvaldkonna õppeainete kaudu õpitakse tundma ning järgima ühiskondlikke väärtusi, norme ja reegleid, omandatakse teadmisi, oskusi ja hoiakuid sotsiaalselt aktseptitud käitumisest ning inimeste vastastikustest suhetest, mis aitavad kaasa tõhusale kohanemisele ja toimetulekule perekonnas, eakaaslaste hulgas, kogukonnas ning ühiskonnas. Sotsiaalainete kaudu kujundatakse alus maailmavaatelise mitmekesisusega arvestamiseks ning valmisolek dialoogiks erineva maailmavaate esindajatega. Sotsiaalainetes käsitletavate õppeteemade kaudu kujundatakse õpilastes esmane valmisolek märgata naiste ja meeste ebavõrdsust ühiskonnas ja aidata kaasa soolise võrdõiguslikkuse edendamisele. Valdkonnasisese lõiminguga taotletakse, et õpilane areneks terviklikuks isiksuseks, kes suhtub endasse ja teistesse positiivselt, arvestab kaasinimesi, lähtub oma tegevuses üldinimlikest väärtustest ning näeb ja mõistab ühiskonnas toimuvat. Kõigi sotsiaalvaldkonna õppeainete seisukohalt on tähtis koostööoskus ja töötamine rühmas. Tal on tõhusad oskused ja valmidus ühiskonnaellu sekkuda ning selles osaleda. Õppesisu käsitluses teeb valiku aineõpetaja arvestusega, et kooliastmeti kirjeldatud õpitulemused, üldja valdkonnapädevused ning õpitulemused oleksid saavutatud.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1.4. Üldpädevuste kujundamise võimalusi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Sotsiaalainete valdkonna õppeainete õppimise kaudu kujundatakse õpilastes kõiki riiklikus õppekavas kirjeldatud üldpädevusi. Pädevustes eristatava nelja omavahel seotud komponendi – teadmiste, oskuste, väärtushinnangute ning käitumise – kujundamisel on kandev roll õpetajal, kelle väärtushinnangud, </w:t>
      </w:r>
      <w:r w:rsidRPr="00E94007">
        <w:rPr>
          <w:rFonts w:ascii="Times New Roman" w:hAnsi="Times New Roman"/>
          <w:sz w:val="24"/>
          <w:szCs w:val="24"/>
        </w:rPr>
        <w:lastRenderedPageBreak/>
        <w:t xml:space="preserve">suhtlemis- ja sotsiaalsed oskused loovad sobiliku õpikeskkonna ning mõjutavad õpilaste väärtushinnanguid ja käitumist.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Kultuuri- ja väärtuspädevuse ning sotsiaalse ja kodanikupädevuse kujundamist toetavad kõik ainevaldkonna õppeained erinevate rõhuasetuste kaudu. Suutlikkust mõista humanismi, demokraatia ja 3 ühiskonna jätkusuutliku arengu põhimõtteid ning nendest oma tegutsemises juhinduda toetavad ajalugu ja ühiskonnaõpetus. Kõik sotsiaalained süvendavad lugupidavat suhtumist erinevatesse maailmavaatelistesse tõekspidamistesse. Inimeseõpetus </w:t>
      </w:r>
      <w:r w:rsidR="007C34F2">
        <w:rPr>
          <w:rFonts w:ascii="Times New Roman" w:hAnsi="Times New Roman"/>
          <w:sz w:val="24"/>
          <w:szCs w:val="24"/>
        </w:rPr>
        <w:t>toetab</w:t>
      </w:r>
      <w:r w:rsidRPr="00E94007">
        <w:rPr>
          <w:rFonts w:ascii="Times New Roman" w:hAnsi="Times New Roman"/>
          <w:sz w:val="24"/>
          <w:szCs w:val="24"/>
        </w:rPr>
        <w:t xml:space="preserve"> väärtussüsteemide mõistmist, mõtete, sõnade ja tunnetega kooskõlas elamist, oma valikute põhjendamist ning enda heaolu kõrval teiste arvestamist. Oskus seista vastu kesksete normide rikkumisele ning sotsiaalse õigluse ja eri soost inimeste võrdse kohtlemise põhimõtete järgimine on üks õppekava üldeesmärke, mille kujundamisel on suurem rõhk ühiskonnaõpetusel ja inimeseõpetusel.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Enesemääratluspädevuse aluseks on suutlikkus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Pädevuse kujundamist toetab peamiselt inimeseõpetus, ent rahvusliku, kultuurilise ja riikliku enesemääratluse kujundajana teisedki valdkonna õppeained.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Õpipädevus. Iga sotsiaalvaldkonna õppeaine kujundab suutlikkust organiseerida õpikeskkonda ning hankida õppimiseks vajaminevaid vahendeid ja teavet, samuti oma õppimise plaanimist ning õpitu kasutamist erinevates kontekstides ja probleeme lahendades. Õppetegevuse ja tagasiside kaudu omandavad õppijad eneseanalüüsi oskuse ning suudavad selle järgi kavandada oma edasiõppimist.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Suhtluspädevus. Kõik valdkonna õppeained kujundavad suutlikkust ennast selgelt ja asjakohaselt väljendada erinevates suhtlusolukordades; lugeda ning mõista teabe- ja tarbetekste ning ilukirjandust; kirjutada eri liiki tekste, kasutades kohaseid keelevahendeid ja sobivat stiili; väärtustada õigekeelsust. Väljendusrikast keelt taotlevad kõik valdkonna õppeained.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Matemaatika-, loodusteaduste- ja tehnoloogiaalane pädevus. Kõik valdkonna õppeained toetavad oskust kasutada erinevaid ülesandeid lahendades matemaatikale omast keelt, sümboleid ning meetodeid kõigis elu- ja tegevusvaldkondades. Õpitakse eristama sotsiaalteadusi loodusteadustest (sh mõistma nendes kasutatavate uurimismeetodite eripära). Õpitakse otsima teavet, kasutades tehnoloogilisi abivahendeid, ja tegema saadud teabe alusel tõenduspõhiseid otsuseid.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Ettevõtlikkuspädevus. Ennekõike ühiskonnaõpetus, kuid ka teised valdkonna õppeained õpetavad nägema probleeme ja neis peituvaid võimalusi, seadma eesmärke, genereerima ideid ning neid ellu viima. Aineõpetuse kaudu kujundatakse algatusvõimet ja vastutustunnet, et teha eesmärkide 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 </w:t>
      </w:r>
    </w:p>
    <w:p w:rsidR="007C34F2" w:rsidRDefault="00E94007" w:rsidP="00E94007">
      <w:pPr>
        <w:rPr>
          <w:rFonts w:ascii="Times New Roman" w:hAnsi="Times New Roman"/>
          <w:sz w:val="24"/>
          <w:szCs w:val="24"/>
        </w:rPr>
      </w:pPr>
      <w:r w:rsidRPr="00E94007">
        <w:rPr>
          <w:rFonts w:ascii="Times New Roman" w:hAnsi="Times New Roman"/>
          <w:sz w:val="24"/>
          <w:szCs w:val="24"/>
        </w:rPr>
        <w:t>1.5. Sotsiaalainete lõimingu võimalusi teiste ainevaldkondadega</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Sotsiaalained on teiste ainevaldkondadega seotud valdkonnapädevuste kujundamise kaudu.</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Keel ja kirjandus, sh võõrkeeled. Kujundatakse oskust väljendada end selgelt ja asjakohaselt nii suuliselt kui ka kirjalikult; lugeda ja mõista erinevaid tekste. Õpilasi juhitakse kasutama kohaseid keelevahendeid, ainealast sõnavara ja väljendusrikast keelt ning järgima õigekeelsusnõudeid. Tähtsustatakse teksti kriitilise analüüsi oskust, meediakirjaoskust, teabe hankimist, selle kriitilist hindamist, tööde vormistamist ning </w:t>
      </w:r>
      <w:r w:rsidRPr="00E94007">
        <w:rPr>
          <w:rFonts w:ascii="Times New Roman" w:hAnsi="Times New Roman"/>
          <w:sz w:val="24"/>
          <w:szCs w:val="24"/>
        </w:rPr>
        <w:lastRenderedPageBreak/>
        <w:t xml:space="preserve">intellektuaalse omandi kaitset. Sotsiaalainete õppimise kaudu täiendatakse õpilaste teadmisi erinevatest kultuuridest ja traditsioonidest. Õpilasi suunatakse märkama oma kultuuri ja teiste kultuuride erinevusi ning neist lugu pidama. Juhitakse tähelepanu erinevate suhtluskeskkondade reeglitele ning ühiskondlikule mitmekesisusele. Selgitatakse võõrkeelse algupäraga mõisteid, võõrkeeleoskust arendatakse ka lisamaterjali otsimisel ja mõistmisel. </w:t>
      </w:r>
    </w:p>
    <w:p w:rsidR="007C34F2" w:rsidRDefault="00E94007" w:rsidP="00E94007">
      <w:pPr>
        <w:rPr>
          <w:rFonts w:ascii="Times New Roman" w:hAnsi="Times New Roman"/>
          <w:sz w:val="24"/>
          <w:szCs w:val="24"/>
        </w:rPr>
      </w:pPr>
      <w:r w:rsidRPr="00E94007">
        <w:rPr>
          <w:rFonts w:ascii="Times New Roman" w:hAnsi="Times New Roman"/>
          <w:sz w:val="24"/>
          <w:szCs w:val="24"/>
        </w:rPr>
        <w:t>Matemaatika. Kujundatakse järgmisi oskusi: ajaarvamine; ressursside plaanimine (aeg, raha); matemaatiline kirjaoskus, arvandmete esitlemine ja tõlgendamine (graafikud, tabelid, diagrammid); oskus probleeme seada, sobivaid lahendusstrateegiaid leida ja neid rakendada, lahendusideid analüüsida ning tulemuse tõesust kontrollida; oskus loogiliselt arutleda, põhjendada ja tõestada ning väärtustada matemaatilist käsitlust, mõista selle sotsiaalset, kultuurili</w:t>
      </w:r>
      <w:r w:rsidR="007C34F2">
        <w:rPr>
          <w:rFonts w:ascii="Times New Roman" w:hAnsi="Times New Roman"/>
          <w:sz w:val="24"/>
          <w:szCs w:val="24"/>
        </w:rPr>
        <w:t xml:space="preserve">st ja personaalset tähendust.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Loodusained. Õpitakse mõistma looduskeskkonna ja geograafilise asendi mõju inimühiskonna arengule, inimese arengut ja rahvastikuprotsesse; majanduse ressursse; ühiskonna jätkusuutlikku säästlikku tarbimist, üleilmastumist, globaalprobleemide, sh keskkonnaprobleemide märkamist ja mõistmist ning jätkusuutliku ja vastutustundliku eluviisi väärtustamist. </w:t>
      </w:r>
    </w:p>
    <w:p w:rsidR="007C34F2" w:rsidRDefault="00E94007" w:rsidP="00E94007">
      <w:pPr>
        <w:rPr>
          <w:rFonts w:ascii="Times New Roman" w:hAnsi="Times New Roman"/>
          <w:sz w:val="24"/>
          <w:szCs w:val="24"/>
        </w:rPr>
      </w:pPr>
      <w:r w:rsidRPr="00E94007">
        <w:rPr>
          <w:rFonts w:ascii="Times New Roman" w:hAnsi="Times New Roman"/>
          <w:sz w:val="24"/>
          <w:szCs w:val="24"/>
        </w:rPr>
        <w:t>Tehnoloogia. Käsitletavate teemade kaudu kujundatakse oskust hinnata tehnoloogia rakendamisega kaasnevaid võimalusi ja ohte; rakendada nüüdisaegseid tehnoloogiaid tõhusalt ning eetiliselt oma õpi-, töö- ja suhtluskeskkonda kujundades; kasutada tehnovahendeid eesmärgipäraselt ja säästlikult, järgides ohutuse ning intellektuaalomandi kaitse nõudeid.</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Kunstiained. Käsitletakse Eesti, Euroopa ja maailma erinevate rahvaste kultuuriteemasid, iluhinnangute muutumist ajas; esteetilist arengut ja eneseteostuse võimalusi, rahvakultuuri ning loomingulist eneseväljendusoskust.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Kehaline kasvatus. Kujundatakse oskust mõista ja väärtustada kehalise aktiivsuse tähtsust tervisliku eluviisi osana eri ajastuil; arendatakse sallivat suhtumist kaaslastesse ning koostööpõhimõtteid tervislikku eluviisi järgides.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1.6. Läbivate teemade rakendamise võimalusi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Elukestev õpe ja karjääri plaanimine. Kujundatakse iseseisva õppimise oskus, mis on tähtis alus elukestva õppe harjumuste ja hoiakute omandamisele. Sotsiaalainete kaudu kujundatakse hoiakuid, mida on õpilasele vaja tulevases tööelus. Õpilastele tutvustatakse sotsiaalvaldkonnaga enim seotud ameteid, erialasid ja edasiõppimisvõimalusi. Kujundatakse arusaama ühiskonnas toimuvate muutuste põhjustest ja tagajärgedest ning sellest, mil moel mõjutavad need õpilase valikuid ja tulevikku määravaid otsuseid. Erinevate õppetegevuste kaudu saavad õpilased ülevaate tööturu üldisest olukorrast ja tulevikuprognoosidest, tööõigusest, erinevatest töödest eri tegevusvaldkondade ameti- ja kutsealadel ning kasutada seda infot nii tulevast õpitavat eriala valides kui ka pikemaajalist karjääri plaanides. Erinevaid ameteid ja elukutseid tutvustades pööratakse tähelepanu töö iseloomule, töökeskkonnale, töötingimustele ning vajalikele teadmistele, oskustele ja isiksuseomadustele. Õpe annab õpilasele teadmised sellest, et erinevate tööde tegemisel on erinevad nõuded ja töötingimused. Õpilast juhitakse analüüsima, millised on tema eeldused huvipakkuva töö tegemiseks, sh sobiv terviseseisund, füüsiline vorm, füsioloogilised eeldused. Õpilane hakkab analüüsima oma võimeid, oskusi ja väärtusi ning seostama neid tulevase haridustee ja tööelu valikutega, koostades esmase karjääriplaani.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Keskkond ja jätkusuutlik areng. Toetatakse õpilase kujunemist sotsiaalselt aktiivseks, vastutustundlikuks ja keskkonnateadlikuks inimeseks, kes püüab leida lahendusi keskkonna- ja inimarengu küsimustele, pidades silmas nende jätkusuutlikkust. </w:t>
      </w:r>
    </w:p>
    <w:p w:rsidR="007C34F2" w:rsidRDefault="00E94007" w:rsidP="00E94007">
      <w:pPr>
        <w:rPr>
          <w:rFonts w:ascii="Times New Roman" w:hAnsi="Times New Roman"/>
          <w:sz w:val="24"/>
          <w:szCs w:val="24"/>
        </w:rPr>
      </w:pPr>
      <w:r w:rsidRPr="00E94007">
        <w:rPr>
          <w:rFonts w:ascii="Times New Roman" w:hAnsi="Times New Roman"/>
          <w:sz w:val="24"/>
          <w:szCs w:val="24"/>
        </w:rPr>
        <w:lastRenderedPageBreak/>
        <w:t xml:space="preserve">Kodanikualgatus ja ettevõtlikkus. 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on kaasatud kohalikku kogukonda käsitlevate otsuste tegemisse.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Kultuuriline identiteet. 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noortejms kultuur; subkultuur ja vastukultuur) ning kes väärtustab omakultuuri ja kultuurilist mitmekesisust, on kultuuriliselt salliv ning koostööaldis. </w:t>
      </w:r>
    </w:p>
    <w:p w:rsidR="007C34F2" w:rsidRDefault="00E94007" w:rsidP="00E94007">
      <w:pPr>
        <w:rPr>
          <w:rFonts w:ascii="Times New Roman" w:hAnsi="Times New Roman"/>
          <w:sz w:val="24"/>
          <w:szCs w:val="24"/>
        </w:rPr>
      </w:pPr>
      <w:r w:rsidRPr="00E94007">
        <w:rPr>
          <w:rFonts w:ascii="Times New Roman" w:hAnsi="Times New Roman"/>
          <w:sz w:val="24"/>
          <w:szCs w:val="24"/>
        </w:rPr>
        <w:t>Teabekeskkond. Toetatakse õpilase kujunemist infoteadlikuks inimeseks, kes tajub ja teadvustab ümbritsevat infokeskkonda ning suudab seda kriitiliselt analüüsida ja selles toimida olenevalt oma eesmärkidest ning ühiskonnas omaks võ</w:t>
      </w:r>
      <w:r w:rsidR="007C34F2">
        <w:rPr>
          <w:rFonts w:ascii="Times New Roman" w:hAnsi="Times New Roman"/>
          <w:sz w:val="24"/>
          <w:szCs w:val="24"/>
        </w:rPr>
        <w:t xml:space="preserve">etud kommunikatsioonieetikast.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Tehnoloogia ja innovatsioon. Toetatakse õpilase kujunemist uuendusaltiks ja tänapäevaseid tehnoloogiaid eesmärgipäraselt kasutada oskavaks inimeseks, kes tuleb toime kiiresti muutuvas tehnoloogilises elu-, õpi- ja töökeskkonnas.</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Tervis ja ohutus. Toetatakse õpilase kasvamist vaimselt, emotsionaalselt ja füüsiliselt terveks ühiskonnaliikmeks, kes on võimeline käituma turvaliselt ning kujundama tervet keskkonda. Väärtused ja kõlblus. Toetatakse õpilase kujunemist kõlbeliselt arenenud inimeseks, kes mõistab üldinimlikke ja ühiskondlikke väärtusi ja kõlbluspõhimõtteid, järgib neid koolis ja väljaspool kooli, ei jää ükskõikseks, kui neid eiratakse, ning sekkub vajaduse korral oma võimaluste piires.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1.7. Õppetegevuse kavandamine ning korraldamine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Õppetegevust kavandades ja korraldades: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 lähtutakse õppekava alusväärtustest, üldpädevustest, õppeaine eesmärkidest, õppesisust ja oodatavatest õpitulemustest ning toetatakse lõimingut teiste õppeainete ja läbivate teemadega; </w:t>
      </w:r>
    </w:p>
    <w:p w:rsidR="007C34F2" w:rsidRDefault="00E94007" w:rsidP="00E94007">
      <w:pPr>
        <w:rPr>
          <w:rFonts w:ascii="Times New Roman" w:hAnsi="Times New Roman"/>
          <w:sz w:val="24"/>
          <w:szCs w:val="24"/>
        </w:rPr>
      </w:pPr>
      <w:r w:rsidRPr="00E94007">
        <w:rPr>
          <w:rFonts w:ascii="Times New Roman" w:hAnsi="Times New Roman"/>
          <w:sz w:val="24"/>
          <w:szCs w:val="24"/>
        </w:rPr>
        <w:t>2) taotletakse, et õpilase õpikoormus (sh kodutööde maht) on mõõdukas, jaotub õppeaasta ulatuses ühtlaselt ning jätab õpilasele piisavalt aega puhata ja huvialadega tegelda;</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3) võimaldatakse nii üksi- kui ka ühisõpet (iseseisvad, paaris- ja rühmatööd ning teised kooperatiivse õppimise vormid), et toetada õpilaste kujunemist aktiivseiks ja iseseisvaiks õppijaiks ning loovaiks ja kriitiliselt mõtlevaiks ühiskonnaliikmeiks;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4) kasutatakse diferentseeritud õppeülesandeid, mille sisu ja raskusaste toetavad individualiseeritud käsitlust ning suurendavad õpimotivatsiooni;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5) rakendatakse nüüdisaegseid info- ja kommunikatsioonitehnoloogiatel põhinevaid õpikeskkondi ning õppematerjale ja -vahendeid;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6) arendatakse õpilaste teadmisi, oskusi ja hoiakuid, sealjuures on põhirõhk hoiakute kujundamisel;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7) arvestatakse õpilaste võimeid ja suutlikkust, kohalikku eripära ning muutusi ühiskonnas;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8) kasutatakse mitmekülgset õppemeetodite valikut rõhuasetusega aktiivõppemeetodeile: vestlus, arutelu, diskussioon, juhtumianalüüs, paaristöö, projektõpe, rollimäng, rühmatöö, väitlus, ajurünnak; ajaloolise </w:t>
      </w:r>
      <w:r w:rsidRPr="00E94007">
        <w:rPr>
          <w:rFonts w:ascii="Times New Roman" w:hAnsi="Times New Roman"/>
          <w:sz w:val="24"/>
          <w:szCs w:val="24"/>
        </w:rPr>
        <w:lastRenderedPageBreak/>
        <w:t xml:space="preserve">kujutluse loomine, tegevuspõhine õpe (nt dramatiseeringud, mudelite ja makettide valmistamine, ühistegevus ja vabatahtlik töö, heategevusprojekt);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9) luuakse võimalused koostada referaat, ajajoon, õpimapp ja uurimistöö, teha praktilisi uurimistöid (nt töö allikate ja kaardiga, töölehtede ja kontuurkaardi täitmine, küsitluse korraldamine, loovtöö/arutluse/arvamusloo kirjutamine, töö esitlemine, infootsing teabeallikatest, infoanalüüs, klassielu reeglite, päevaplaani ja isikliku eelarve koostamine, statistika ning juriidilise dokumendi lugemine, dokumendiplankide täitmine), osaleda temaatilistes mängudes (nt tarbijakaitse), kriitiliselt analüüsida reklaami, teemakohaseid filme jms;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10) laiendatakse õpikeskkonda: sotsiaal-kultuuriline ja ajaloolis-kultuuriline keskkond (muistised, ehitised), arvuti/ multimeediaklass, asutused, muuseumid, näitused, raamatukogu, looduskeskkond, kohaliku omavalitsuse ja riigiasutused, ettevõtted, mittetulundusühingud, arhiivid jm;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11) võimaldatakse siduda õpet koolivälise eluga (kohtuda erinevate inimestega, kaasata vanemaid jne), et kogu ainekäsitlus oleks võimalikult elulähedane. </w:t>
      </w:r>
    </w:p>
    <w:p w:rsidR="007C34F2" w:rsidRDefault="00E94007" w:rsidP="00E94007">
      <w:pPr>
        <w:rPr>
          <w:rFonts w:ascii="Times New Roman" w:hAnsi="Times New Roman"/>
          <w:sz w:val="24"/>
          <w:szCs w:val="24"/>
        </w:rPr>
      </w:pPr>
      <w:r w:rsidRPr="00E94007">
        <w:rPr>
          <w:rFonts w:ascii="Times New Roman" w:hAnsi="Times New Roman"/>
          <w:sz w:val="24"/>
          <w:szCs w:val="24"/>
        </w:rPr>
        <w:t>1.8. Hindamise alused</w:t>
      </w:r>
    </w:p>
    <w:p w:rsidR="007C34F2" w:rsidRDefault="00E94007" w:rsidP="00E94007">
      <w:pPr>
        <w:rPr>
          <w:rFonts w:ascii="Times New Roman" w:hAnsi="Times New Roman"/>
          <w:sz w:val="24"/>
          <w:szCs w:val="24"/>
        </w:rPr>
      </w:pPr>
      <w:r w:rsidRPr="00E94007">
        <w:rPr>
          <w:rFonts w:ascii="Times New Roman" w:hAnsi="Times New Roman"/>
          <w:sz w:val="24"/>
          <w:szCs w:val="24"/>
        </w:rPr>
        <w:t>Hindamise põhiülesanne on toetada õpilase arengut, et kujuneks positiivne minapilt ja adekvaatne enesehinnang. Ainekavas on kirjeldatud õppeaine õpitulemused kooliastmete kaupa kahel tasemel: üldised õpitulemused õpetamise eesmärkidena ning osaoskuste õpitulemused. Hinnatakse õpilase teadmisi ja oskusi suuliste vastuste, sh esituste ning kirjalike tööde alusel, arvestades teadmiste ja oskuste vastavust ainekavades taotletavatele õpitulemustele ning õpilase individuaalseid iseärasusi ja mõtlemise arengut. Hindamisel lähtutakse vastavatest põhikooli riikliku õppekava üldosa sätetest. Hoiakute ja väärtuste kohta (nt huvi tundmine, tähtsuse mõistmine, väärtustamine, vajaduste arvestamine, reeglite j</w:t>
      </w:r>
      <w:r w:rsidR="007C34F2">
        <w:rPr>
          <w:rFonts w:ascii="Times New Roman" w:hAnsi="Times New Roman"/>
          <w:sz w:val="24"/>
          <w:szCs w:val="24"/>
        </w:rPr>
        <w:t>ärgimine) antakse tagasisidet.</w:t>
      </w:r>
      <w:r w:rsidRPr="00E94007">
        <w:rPr>
          <w:rFonts w:ascii="Times New Roman" w:hAnsi="Times New Roman"/>
          <w:sz w:val="24"/>
          <w:szCs w:val="24"/>
        </w:rPr>
        <w:t xml:space="preserve"> Õpitulemusi hinnatakse sõnaliste hinnangute ja numbriliste hinnetega. Õpitulemuste hindamise vormid peavad olema mitmekesised. Õpilane peab teadma, mida ja millal hinnatakse, mis hindamisvahendeid kasutatakse ning mis on hindamise kriteeriumid.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Tähtsal kohal on kujundav hindamine, mis keskendub eelkõige õpilase arengu võrdlemisele tema varasemate saavutustega. Hindamise kriteeriumid ja viiepallisüsteemist erinev hindamise korraldus täpsustakse kooli õppekavas. Kirjalikke ülesandeid hinnates arvestatakse eelkõige töö sisu, kuid parandatakse ka õigekirjavead, mida hindamisel ei arvestata. Aineteadmisi ja -oskusi ning hoiakuid hinnates on põhirõhk kujundaval hindamisel. Õpitulemusi hinnates kasutatakse mitmekesiseid ja õpitulemustega vastavuses olevaid vorme, mis sisaldavad suulisi, kirjalikke ja praktilisi ülesandeid. Hindamismeetodite valikul arvestatakse õpilaste vanuselisi iseärasusi, individuaalseid võimeid ning valmisolekut ühe või teise tegevusega toime tulla.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Praktiliste tööde puhul hinnatakse mitte ainult tulemust, vaid ka protsessi kulgu.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Suuliste ja kirjalike ülesannete puhul õpilane: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 selgitab ning kirjeldab mõistete sisu ja nendevahelisi seoseid;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2) selgitab oma arvamusi, hinnanguid, seisukohti ja suhtumisi, seostades neid omandatud teadmistega;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3) eristab, rühmitab, võrdleb ja analüüsib olukordi, seisundeid, tegevusi ning tunnuseid lähtuvalt õpitulemustest;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4) demonstreerib faktide, mõistete ning seaduspärasuste tundmist, lähtudes õpiülesannete sisust.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Praktiliste ülesannete puhul õpilane: </w:t>
      </w:r>
    </w:p>
    <w:p w:rsidR="007C34F2" w:rsidRDefault="00E94007" w:rsidP="00E94007">
      <w:pPr>
        <w:rPr>
          <w:rFonts w:ascii="Times New Roman" w:hAnsi="Times New Roman"/>
          <w:sz w:val="24"/>
          <w:szCs w:val="24"/>
        </w:rPr>
      </w:pPr>
      <w:r w:rsidRPr="00E94007">
        <w:rPr>
          <w:rFonts w:ascii="Times New Roman" w:hAnsi="Times New Roman"/>
          <w:sz w:val="24"/>
          <w:szCs w:val="24"/>
        </w:rPr>
        <w:lastRenderedPageBreak/>
        <w:t>1) rakendab õpisituatsioonis teoreetilisi teadmisi praktiliselt;</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2) demonstreerib õpitulemustes määratud oskusi õpisituatsioonis;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3) kirjeldab õpitulemustes määratud teadmiste ja oskuste rakendamist igapäevaelus. Inimeseõpetuses tähendab hindamine konkreetsete õpitulemuste saavutatuse ja õppija arengu toetamist, kusjuures põhirõhk on õpilase arengu toetamisel, seejuures pakkudes võimalusi enesehindamiseks. Aineteadmiste ja -oskuste kõrval antakse kujundavat tagasisidet ka väärtuste ning hoiakute kohta. Väärtuste ja hoiakute hindamist võimaldavad rollimängud, juhtumianalüüsid ning rühmatöö. Ajaloo õpitulemuste kontrolli ja hindamise eesmärk on saada ülevaade ajalooõpetuse õpitulemuste saavutatusest ja õpilase individuaalsest arengust ning kasutada saadud teavet õppe tulemuslikumaks kavandamiseks. Õpitulemusi kontrollides tuleb jälgida teadmiste (ajaloolise sõnavara) ja oskuste tasakaalu.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Hindamise vormid sisaldavad 5. klassis suulist ja kirjalikku küsitlust, tööd kaartide, allikmaterjali ja piltidega, loovtööd ning jutustuse kirjutamist, samuti allika usaldusväärsust info edasikandmisel. Üksikfaktide tundmisele tuleb eelistada olulisemate ajaloosündmuste ja nähtuste analüüsi nõudvaid ülesandeid. Lühijutu ning kirjelduse puhul hinnatakse ülesehituse loogikat ja terviklikkust, mõistete ning märksõnade sobivust konteksti, stiili ja ainealast õigekirja. 5. klassis ei kontrollita kontrolltöödega enamat kui üht õpitud teemat korraga.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Õpitulemuste kontrollimise ja hindamise vormid III kooliastmes peavad olema mitmekesised, sisaldama suulist ja kirjalikku küsitlust, tööd kaartide, dokumentide, allikmaterjali ja piltidega, referaadi ja uurimistöö koostamist, loovtööd ning arutluse kirjutamist. Allikaanalüüsi puhul hinnatakse allikast olulise info leidmist, selle hindamist ja võrdlemist, katkendi põhjal vastamist, kommenteerimist ning usaldusväärsuse üle otsustamist. Üksikfaktide teadmisele tuleb eelistada tähtsamate ajaloosündmuste ja nähtuste analüüsi nõudvaid ülesandeid. Arutluse puhul hinnatakse vastavust teemale, ajastu ja teemakohaste faktide tundmist, analüüsi, võrdlemise ja seoste loomise oskust ning isikliku suhtumise väljendamist põhjendatud hinnangute kaudu. III kooliastmes sobivad kontrolliks ja hindamiseks nii avatud kui ka etteantud vastusega ülesanded.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Ühiskonnaõpetuses tuleb hindamisel II kooliastmes arutlusoskust kujundavaid ja kontrollivaid ülesandeid koostades järgida jõukohasuse põhimõtet märksõnadest lahendamist toetava selgituseni ning täpse juhendini. Kokkuvõtvaks hindamiseks sobivad arvamuslugu ja juhtumianalüüs, dokumendi ja 7 kaardi tundmine, avatud ja etteantud vastustega ülesanded, mõiste ja selgituse kokkuviimine, teabe tõlkimine teise vormi (graafikust tabelisse vms) ning info leidmine, kasutamine ja rühmitamine. III kooliastmes sobivad kokkuvõtvaks hindamiseks probleemküsimuste avamine, arvamuslugu, uurimus ja juhtumianalüüs, dokumendi, statistiliste andmete ja karikatuuri analüüs, kaardi tundmine, avatud ja etteantud vastustega ülesanded: mõiste ja selgituse kokkuviimine, teabe tõlkimine teise vormi (graafikust tabelisse vms) ning info rühmitamine. Praktiliste tööde puhul hinnatakse töö plaanimise, tegemise, tulemuste tõlgendamise, järeldamise, põhjendamise ning tulemuste esitamise oskust. Õpilase ja õpetaja koostöös hinnatakse ka õpilase õpitulemusi koolivälises mitteformaalses õppes, kui seal omandatu vastab taotlevatele õpitulemustele (nt osavõtt projektidest, tegevus õpilasesinduses või kodanikuühendustes jm).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1.9. Füüsiline õpikeskkond Kool korraldab valdava osa õppest klassis, kus on: </w:t>
      </w:r>
    </w:p>
    <w:p w:rsidR="007C34F2" w:rsidRDefault="007C34F2" w:rsidP="00E94007">
      <w:pPr>
        <w:rPr>
          <w:rFonts w:ascii="Times New Roman" w:hAnsi="Times New Roman"/>
          <w:sz w:val="24"/>
          <w:szCs w:val="24"/>
        </w:rPr>
      </w:pPr>
      <w:r>
        <w:rPr>
          <w:rFonts w:ascii="Times New Roman" w:hAnsi="Times New Roman"/>
          <w:sz w:val="24"/>
          <w:szCs w:val="24"/>
        </w:rPr>
        <w:t>1</w:t>
      </w:r>
      <w:r w:rsidR="00E94007" w:rsidRPr="00E94007">
        <w:rPr>
          <w:rFonts w:ascii="Times New Roman" w:hAnsi="Times New Roman"/>
          <w:sz w:val="24"/>
          <w:szCs w:val="24"/>
        </w:rPr>
        <w:t>) mööbli ümberpaigutamise võimalus rühmatööks ja ümarlauavestluseks ning toetavad demonstratsioonivahendid;</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2) internetiühendus ning audiovisuaalse materjali kasutamise võimalus.</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Kool võimaldab: </w:t>
      </w:r>
    </w:p>
    <w:p w:rsidR="007C34F2" w:rsidRDefault="00E94007" w:rsidP="00E94007">
      <w:pPr>
        <w:rPr>
          <w:rFonts w:ascii="Times New Roman" w:hAnsi="Times New Roman"/>
          <w:sz w:val="24"/>
          <w:szCs w:val="24"/>
        </w:rPr>
      </w:pPr>
      <w:r w:rsidRPr="00E94007">
        <w:rPr>
          <w:rFonts w:ascii="Times New Roman" w:hAnsi="Times New Roman"/>
          <w:sz w:val="24"/>
          <w:szCs w:val="24"/>
        </w:rPr>
        <w:lastRenderedPageBreak/>
        <w:t xml:space="preserve">1) korraldada õppe sidumiseks igapäevaeluga õpet ja õppekäike väljaspool klassiruumi (muuseumis, arhiivis, näitusel, raamatukogus jm) vähemalt kaks korda õppeaasta jooksul;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2) kasutada klassiruumis ainekava eesmärke toetavaid õppematerjale ja -vahendeid: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a) Eesti Vabariigi põhiseadus; </w:t>
      </w:r>
    </w:p>
    <w:p w:rsidR="007C34F2" w:rsidRDefault="00E94007" w:rsidP="00E94007">
      <w:pPr>
        <w:rPr>
          <w:rFonts w:ascii="Times New Roman" w:hAnsi="Times New Roman"/>
          <w:sz w:val="24"/>
          <w:szCs w:val="24"/>
        </w:rPr>
      </w:pPr>
      <w:r w:rsidRPr="00E94007">
        <w:rPr>
          <w:rFonts w:ascii="Times New Roman" w:hAnsi="Times New Roman"/>
          <w:sz w:val="24"/>
          <w:szCs w:val="24"/>
        </w:rPr>
        <w:t>b) ÜRO inimõiguste ülddeklaratsioon;</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c) ÜRO lapse õiguste konventsioon;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d) ajalooatlased, kontuur- ja seinakaardid;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e) allikakogumikud, käsiraamatud, erialased teatmeteosed;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f) elulooraamatud ja teabekirjandus; </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g) auvised, digitaliseeritud andmebaasid ja arhiivid; </w:t>
      </w:r>
    </w:p>
    <w:p w:rsidR="007C34F2" w:rsidRDefault="00E94007" w:rsidP="00E94007">
      <w:pPr>
        <w:rPr>
          <w:rFonts w:ascii="Times New Roman" w:hAnsi="Times New Roman"/>
          <w:sz w:val="24"/>
          <w:szCs w:val="24"/>
        </w:rPr>
      </w:pPr>
      <w:r w:rsidRPr="00E94007">
        <w:rPr>
          <w:rFonts w:ascii="Times New Roman" w:hAnsi="Times New Roman"/>
          <w:sz w:val="24"/>
          <w:szCs w:val="24"/>
        </w:rPr>
        <w:t>h) illustratiivne pildimaterjal (fotod, karikatuurid);</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i) IKT-põhised õppematerjalid;</w:t>
      </w:r>
    </w:p>
    <w:p w:rsidR="007C34F2" w:rsidRDefault="00E94007" w:rsidP="00E94007">
      <w:pPr>
        <w:rPr>
          <w:rFonts w:ascii="Times New Roman" w:hAnsi="Times New Roman"/>
          <w:sz w:val="24"/>
          <w:szCs w:val="24"/>
        </w:rPr>
      </w:pPr>
      <w:r w:rsidRPr="00E94007">
        <w:rPr>
          <w:rFonts w:ascii="Times New Roman" w:hAnsi="Times New Roman"/>
          <w:sz w:val="24"/>
          <w:szCs w:val="24"/>
        </w:rPr>
        <w:t xml:space="preserve"> j) ajalehed ja ajakirjad; </w:t>
      </w:r>
    </w:p>
    <w:p w:rsidR="00E94007" w:rsidRPr="00E94007" w:rsidRDefault="00E94007" w:rsidP="00E94007">
      <w:pPr>
        <w:rPr>
          <w:rFonts w:ascii="Times New Roman" w:hAnsi="Times New Roman"/>
          <w:b/>
          <w:sz w:val="24"/>
          <w:szCs w:val="24"/>
        </w:rPr>
      </w:pPr>
      <w:r w:rsidRPr="00E94007">
        <w:rPr>
          <w:rFonts w:ascii="Times New Roman" w:hAnsi="Times New Roman"/>
          <w:sz w:val="24"/>
          <w:szCs w:val="24"/>
        </w:rPr>
        <w:t>k) statistilised ja metoodilised materjalid.</w:t>
      </w:r>
      <w:r w:rsidR="000D0BD8" w:rsidRPr="00E94007">
        <w:rPr>
          <w:rFonts w:ascii="Times New Roman" w:hAnsi="Times New Roman"/>
          <w:b/>
          <w:sz w:val="24"/>
          <w:szCs w:val="24"/>
        </w:rPr>
        <w:tab/>
      </w:r>
    </w:p>
    <w:p w:rsidR="00E94007" w:rsidRDefault="00E94007" w:rsidP="00E94007">
      <w:pPr>
        <w:rPr>
          <w:rFonts w:ascii="Times New Roman" w:hAnsi="Times New Roman"/>
          <w:b/>
          <w:sz w:val="28"/>
          <w:szCs w:val="28"/>
        </w:rPr>
      </w:pPr>
    </w:p>
    <w:p w:rsidR="00E94007" w:rsidRDefault="00E94007" w:rsidP="00AD4C4D">
      <w:pPr>
        <w:jc w:val="center"/>
        <w:rPr>
          <w:rFonts w:ascii="Times New Roman" w:hAnsi="Times New Roman"/>
          <w:b/>
          <w:sz w:val="28"/>
          <w:szCs w:val="28"/>
        </w:rPr>
      </w:pPr>
    </w:p>
    <w:p w:rsidR="000D0BD8" w:rsidRPr="00FE324C" w:rsidRDefault="000D0BD8" w:rsidP="00AD4C4D">
      <w:pPr>
        <w:jc w:val="center"/>
        <w:rPr>
          <w:rFonts w:ascii="Times New Roman" w:hAnsi="Times New Roman"/>
          <w:b/>
          <w:sz w:val="28"/>
          <w:szCs w:val="28"/>
        </w:rPr>
      </w:pPr>
      <w:r w:rsidRPr="00FE324C">
        <w:rPr>
          <w:rFonts w:ascii="Times New Roman" w:hAnsi="Times New Roman"/>
          <w:b/>
          <w:sz w:val="28"/>
          <w:szCs w:val="28"/>
        </w:rPr>
        <w:t xml:space="preserve"> AJALOO</w:t>
      </w:r>
      <w:r w:rsidR="00E94007" w:rsidRPr="00E94007">
        <w:rPr>
          <w:rFonts w:ascii="Times New Roman" w:hAnsi="Times New Roman"/>
          <w:b/>
          <w:sz w:val="28"/>
          <w:szCs w:val="28"/>
        </w:rPr>
        <w:t xml:space="preserve"> </w:t>
      </w:r>
      <w:r w:rsidR="00E94007" w:rsidRPr="00FE324C">
        <w:rPr>
          <w:rFonts w:ascii="Times New Roman" w:hAnsi="Times New Roman"/>
          <w:b/>
          <w:sz w:val="28"/>
          <w:szCs w:val="28"/>
        </w:rPr>
        <w:t>AINEKAVA</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Üldalused</w:t>
      </w:r>
    </w:p>
    <w:p w:rsidR="00395DF4" w:rsidRDefault="00395DF4" w:rsidP="00680D2D">
      <w:pPr>
        <w:autoSpaceDE w:val="0"/>
        <w:autoSpaceDN w:val="0"/>
        <w:adjustRightInd w:val="0"/>
        <w:spacing w:after="0" w:line="240" w:lineRule="auto"/>
        <w:rPr>
          <w:rFonts w:ascii="Times New Roman" w:hAnsi="Times New Roman"/>
          <w:b/>
          <w:bCs/>
          <w:sz w:val="24"/>
          <w:szCs w:val="24"/>
        </w:rPr>
      </w:pPr>
    </w:p>
    <w:p w:rsidR="00395DF4"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 ja kasvatuseesmärgid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Põhikooli ajalooõpetusega taotletakse, et 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tunneb huvi mineviku vastu;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tunneb oma kodukoha ajalugu, Eesti ajalugu, Euroopa ning maailma ajalugu ajastut kõige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enam iseloomustavate sündmuste, protsesside ja isikute kaudu;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väärtustab kultuurilist mitmekesisust ning oma rolli kultuuripärandi säilitajana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edasikandjana ning määratleb end oma rahva liikmena;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leiab, üldistab, tõlgendab, kasutab ja hindab kriitiliselt ajalooteavet;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kasutab ajaloo põhimõisteid õiges kontekstis, eristab ajaloofakti tõlgendusest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arvamusest, näeb ja sõnastab probleeme ning esitab neist lähtudes küsimusi ja pakub</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lahendusteid;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mõistab põhjuse-tagajärje, sarnasuse-erinevuse ja järjepidevuse olemust ning hindab</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allikate usaldusväärsust ajaloosündmusi ja -protsesse ning ajaloolist keskkonda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analüüsides;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tunnustab inimeste, vaadete ja olukordade erinevusi, kujundab ning põhjendab oma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arvamust, analüüsib ja hindab oma tegevust ning näeb ja korrigeerib oma eksimusi;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tunneb ja kasutab erinevaid õpivõtteid, tekstiliike ja teabeallikaid, väljendab oma teadmisi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ning oskusi suuliselt ja kirjalikult ning kasutab õppetegevuses IKT vahendeid.</w:t>
      </w:r>
    </w:p>
    <w:p w:rsidR="00395DF4" w:rsidRDefault="00395DF4" w:rsidP="00680D2D">
      <w:pPr>
        <w:autoSpaceDE w:val="0"/>
        <w:autoSpaceDN w:val="0"/>
        <w:adjustRightInd w:val="0"/>
        <w:spacing w:after="0" w:line="240" w:lineRule="auto"/>
        <w:ind w:firstLine="708"/>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Õppeaine kirjeldus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Ajalooõpetuses omandavad õpilased kultuuriruumis ning ajaloolises keskkonnas orienteerumiseks vajalikke teadmisi ja oskusi. Õpilasi suunatakse teadvustama, analüüsima, kriitiliselt hindama ning tõlgendama </w:t>
      </w:r>
      <w:r>
        <w:rPr>
          <w:rFonts w:ascii="Times New Roman" w:hAnsi="Times New Roman"/>
          <w:sz w:val="24"/>
          <w:szCs w:val="24"/>
        </w:rPr>
        <w:lastRenderedPageBreak/>
        <w:t>minevikus aset leidnud sündmusi ja protsesse, nende seoseid omavahel ja tänapäevaga ning ajaloosündmuste erineva tõlgendamise põhjusi.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Põhikooli ajalooõpetus on kronoloogilis-temaatiline. Õppeaine algab sissejuhatava algõpetusega ning jätkub muinas- ja vanaaja, keskaja, uusaja ning lähiajaloo õppimisega. Eesti ajalugu õpitakse lõimituna maailma ajaloo kursusesse. Ainekavas eraldi esitatud Eesti ajaloo teemasid käsitletakse põhjalikult ja süsteemselt ning tõmmatakse paralleele maailma ajalooga. Käsitluse põhimõte on liikumine lähemalt kaugemale, alustades kodukoha ajaloost, kus on oluline luua käsitletava teema ja paikadega isiklik seos.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Ajalooõpetusel on kronoloogiline, poliitiline, majanduslik, sotsiaalne, kultuuriline ja ideede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dimensioon. Põhikoolis tähtsustatakse õpilasele jõukohast, inimesekeskset ajalookäsitlust, eluolu ja kultuuri teiste ajalooõpetuse dimensioonide ees. Maailma ajalugu käsitletakse valitud teemade kaudu, millega ei taotleta ajalooperioodidest tervikpildi kujunemist. </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Ajaloo mõistmisele aitavad kaasa ekskursioonid, õppekäigud, ajaloo- ja ilukirjandus, teater 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kino, meedia, internet, erinevad inimesed ning paigad. </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Õpilaste maailmapilti rikastab ainetevaheline integratsioon ning lähedaste teemade lõimitud käsitlemine, lähtudes erinevatest aspektidest.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Ajalooõpetuse kaudu kujundatakse erinevaid oskusi: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ajas orienteerumise oskus, oskus analüüsida ajaloolise keskkonna kujunemist;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ajaloomõistete tundmine ja kontekstis kasutamine;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küsimuste esitamine ajaloo kohta ning neile vastamine;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funktsionaalne kirjaoskus, kriitiline mõtlemine, arutlusoskus, järelduste tegemine ja seoste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loomine ning oma seisukoha kujundamine ja põhjendamine;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empaatia, oskus asetada end kellegi teise olukorda ajastut arvestades; koostöö-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konfliktilahendusoskus;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allikaanalüüs ja töö ajalookaardiga, info leidmine erinevatest teabeallikatest, selle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kasutamine ja hindamine, suuline ja kirjalik eneseväljendus ning IKT vahendite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kasutamine.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Oskuste kujundamine ajalooõpetuses on pidev protsess ning seda tehakse erinevate õppeteemade ja õppemeetodite kaudu. Oskuste taset kirjeldatakse kooliastme lõpul õpitulemustena.</w:t>
      </w:r>
    </w:p>
    <w:p w:rsidR="00395DF4" w:rsidRDefault="00395DF4"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Õppetegevus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Õppetegevust kavandades ja korraldades: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lähtutakse õppekava alusväärtustest, üldpädevustest, õppeaine eesmärkidest, õppesisust 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oodatavatest õpitulemustest ning toetatakse lõimingut teiste õppeainete ja läbivate teemadega;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taotletakse, et õpilase õpikoormus (sh kodutööde maht) on mõõdukas, jaotub õppeaasta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ulatuses ühtlaselt ning jätab õpilasele piisavalt aega puhata ja huvitegevustega tegelda;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võimaldatakse õppida individuaalselt ja üheskoos teistega (iseseisvad, paaris- ning</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rühmatööd), et toetada õpilaste kujunemist aktiivseteks ja iseseisvateks õppijateks ning</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loovateks ja kriitiliselt mõtlevateks isiksusteks;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kasutatakse diferentseeritud õppeülesandeid, mille sisu ja raskusaste toetavad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individualiseeritud käsitlust ning suurendavad õpimotivatsiooni;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rakendatakse nüüdisaegseid info- ja kommunikatsioonitehnoloogiatel põhinevaid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õpikeskkondi ning õppematerjale ja -vahendeid;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laiendatakse õpikeskkonda: muuseum, näitus, raamatukogu, arvutiklass, ajalooliskultuuriline keskkond (muistised, ehitised) jne.</w:t>
      </w:r>
    </w:p>
    <w:p w:rsidR="00680D2D" w:rsidRDefault="00680D2D"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Hindamine</w:t>
      </w:r>
    </w:p>
    <w:p w:rsidR="000420D5"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Hindamisel lähtutakse vastavatest põhikooli riikliku õppekava üldosa sätetest. Ajaloo õpitulemuste kontrolli ja hindamise eesmärk on saada ülevaade ajalooõpetuse õpitulemuste saavutatusest ja õpilase individuaalsest arengust ning kasutada saadud teavet õppe tulemuslikumaks kavandamiseks. Hinnatakse nii teadmisi ja nende rakendamise oskust kui ka üldpädevuste saavutatust, sh õpioskusi suuliste vastuste (esituste), kirjalike ja/või praktiliste tööde ning praktiliste tegevuste alusel, arvestades õpilase teadmiste ja oskuste vastavust ainekava taotletavatele õpitulemustele. Kirjalikke ülesandeid hinnates arvestatakse eelkõige töö sisu, kuid parandatakse ka õigekirjavead, mida hindamisel ei arvestata. Õpitulemusi kontrollides tuleb jälgida teadmiste (ajaloolise sõnavara) ja oskuste tasakaalu. Hindamismeetodite valikul arvestatakse õpilaste vanuselisi iseärasusi, individuaalseid võimeid ning valmisolekut ühe või teise tegevusega toime tulla. </w:t>
      </w:r>
      <w:r>
        <w:rPr>
          <w:rFonts w:ascii="Times New Roman" w:hAnsi="Times New Roman"/>
          <w:sz w:val="24"/>
          <w:szCs w:val="24"/>
        </w:rPr>
        <w:lastRenderedPageBreak/>
        <w:t xml:space="preserve">Õpitulemuste hindamisel kasutatakse sõnalisi hinnanguid ja numbrilisi hindeid. </w:t>
      </w:r>
      <w:r w:rsidR="000420D5">
        <w:rPr>
          <w:rFonts w:ascii="Times New Roman" w:hAnsi="Times New Roman"/>
          <w:sz w:val="24"/>
          <w:szCs w:val="24"/>
        </w:rPr>
        <w:t>Hindamine toimub vastavalt kooli õppekavas väljatoodud kriteeriumitele.</w:t>
      </w:r>
    </w:p>
    <w:p w:rsidR="00B171F8" w:rsidRDefault="00B171F8" w:rsidP="00680D2D">
      <w:pPr>
        <w:autoSpaceDE w:val="0"/>
        <w:autoSpaceDN w:val="0"/>
        <w:adjustRightInd w:val="0"/>
        <w:spacing w:after="0" w:line="240" w:lineRule="auto"/>
        <w:rPr>
          <w:rFonts w:ascii="Times New Roman" w:hAnsi="Times New Roman"/>
          <w:sz w:val="24"/>
          <w:szCs w:val="24"/>
        </w:rPr>
      </w:pPr>
    </w:p>
    <w:p w:rsidR="003A3C97" w:rsidRDefault="00A91365" w:rsidP="00680D2D">
      <w:pPr>
        <w:autoSpaceDE w:val="0"/>
        <w:autoSpaceDN w:val="0"/>
        <w:adjustRightInd w:val="0"/>
        <w:spacing w:after="0" w:line="240" w:lineRule="auto"/>
        <w:rPr>
          <w:rFonts w:ascii="Times New Roman" w:hAnsi="Times New Roman"/>
          <w:sz w:val="24"/>
          <w:szCs w:val="24"/>
        </w:rPr>
      </w:pPr>
      <w:r w:rsidRPr="003A3C97">
        <w:rPr>
          <w:rFonts w:ascii="Times New Roman" w:hAnsi="Times New Roman"/>
          <w:b/>
          <w:sz w:val="24"/>
          <w:szCs w:val="24"/>
        </w:rPr>
        <w:t>Õpetuses ja kasvatuses käsitletavad läbivad teemad</w:t>
      </w:r>
      <w:r w:rsidR="003A3C97">
        <w:rPr>
          <w:rFonts w:ascii="Times New Roman" w:hAnsi="Times New Roman"/>
          <w:b/>
          <w:sz w:val="24"/>
          <w:szCs w:val="24"/>
        </w:rPr>
        <w:t>:</w:t>
      </w:r>
      <w:r w:rsidRPr="00A91365">
        <w:rPr>
          <w:rFonts w:ascii="Times New Roman" w:hAnsi="Times New Roman"/>
          <w:sz w:val="24"/>
          <w:szCs w:val="24"/>
        </w:rPr>
        <w:t xml:space="preserve"> </w:t>
      </w:r>
    </w:p>
    <w:p w:rsidR="004D2B9D" w:rsidRDefault="00A91365" w:rsidP="00DF2E9F">
      <w:pPr>
        <w:numPr>
          <w:ilvl w:val="0"/>
          <w:numId w:val="1"/>
        </w:numPr>
        <w:autoSpaceDE w:val="0"/>
        <w:autoSpaceDN w:val="0"/>
        <w:adjustRightInd w:val="0"/>
        <w:spacing w:after="0" w:line="240" w:lineRule="auto"/>
        <w:rPr>
          <w:rFonts w:ascii="Times New Roman" w:hAnsi="Times New Roman"/>
          <w:sz w:val="24"/>
          <w:szCs w:val="24"/>
        </w:rPr>
      </w:pPr>
      <w:r w:rsidRPr="00A91365">
        <w:rPr>
          <w:rFonts w:ascii="Times New Roman" w:hAnsi="Times New Roman"/>
          <w:sz w:val="24"/>
          <w:szCs w:val="24"/>
        </w:rPr>
        <w:t>elukestev õpe ja karjääri planeerimine – taotletakse õpilase kujunemist isiksuseks, kes on valmis õppima kogu elu, täitma erinevaid rolle muutuvas õpi-, elu- ja töökeskkonnas ning kujundama oma elu teadlike otsuste kaudu, sealhulgas tegema mõistlikke kutsevalikuid;</w:t>
      </w:r>
      <w:r w:rsidRPr="00A91365">
        <w:rPr>
          <w:rFonts w:ascii="Times New Roman" w:hAnsi="Times New Roman"/>
          <w:sz w:val="24"/>
          <w:szCs w:val="24"/>
        </w:rPr>
        <w:br/>
        <w:t>2) keskkond ja jätkusuutlik areng – taotletakse õpilase kujunemist sotsiaalselt aktiivseks, vastutustundlikuks ja keskkonnateadlikuks inimeseks, kes hoiab ja kaitseb keskkonda ning väärtustades jätkusuutlikkust, on valmis leidma lahendusi keskkonna- ja inimarengu küsimustele;</w:t>
      </w:r>
      <w:r w:rsidRPr="00A91365">
        <w:rPr>
          <w:rFonts w:ascii="Times New Roman" w:hAnsi="Times New Roman"/>
          <w:sz w:val="24"/>
          <w:szCs w:val="24"/>
        </w:rPr>
        <w:br/>
        <w:t>3) kodanikualgatus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r w:rsidRPr="00A91365">
        <w:rPr>
          <w:rFonts w:ascii="Times New Roman" w:hAnsi="Times New Roman"/>
          <w:sz w:val="24"/>
          <w:szCs w:val="24"/>
        </w:rPr>
        <w:br/>
        <w:t>4) kultuuriline identiteet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r w:rsidRPr="00A91365">
        <w:rPr>
          <w:rFonts w:ascii="Times New Roman" w:hAnsi="Times New Roman"/>
          <w:sz w:val="24"/>
          <w:szCs w:val="24"/>
        </w:rPr>
        <w:br/>
        <w:t>5) teabekeskkond – taotletakse õpilase kujunemist teabeteadlikuks inimeseks, kes tajub ja teadvustab ümbritsevat teabekeskkonda, suudab seda kriitiliselt analüüsida ning toimida selles oma eesmärkide ja ühiskonnas omaksvõetud kommunikatsioonieetika järgi;</w:t>
      </w:r>
      <w:r w:rsidRPr="00A91365">
        <w:rPr>
          <w:rFonts w:ascii="Times New Roman" w:hAnsi="Times New Roman"/>
          <w:sz w:val="24"/>
          <w:szCs w:val="24"/>
        </w:rPr>
        <w:br/>
        <w:t>6) tehnoloogia ja innovatsioon – taotletakse õpilase kujunemist uuendusaltiks ja nüüdisaegseid tehnoloogiaid eesmärgipäraselt kasutada oskavaks inimeseks, kes tuleb toime kiiresti muutuvas tehnoloogilises elu-, õpi- ja töökeskkonnas;</w:t>
      </w:r>
      <w:r w:rsidRPr="00A91365">
        <w:rPr>
          <w:rFonts w:ascii="Times New Roman" w:hAnsi="Times New Roman"/>
          <w:sz w:val="24"/>
          <w:szCs w:val="24"/>
        </w:rPr>
        <w:br/>
        <w:t>7) tervis ja ohutus – taotletakse õpilase kujunemist vaimselt, emotsionaalselt, sotsiaalselt ja füüsiliselt terveks ühiskonnaliikmeks, kes on võimeline järgima tervislikku eluviisi, käituma turvaliselt ning kaasa aitama tervist edendava turvalise keskkonna kujundamisele;</w:t>
      </w:r>
      <w:r w:rsidRPr="00A91365">
        <w:rPr>
          <w:rFonts w:ascii="Times New Roman" w:hAnsi="Times New Roman"/>
          <w:sz w:val="24"/>
          <w:szCs w:val="24"/>
        </w:rPr>
        <w:br/>
        <w:t>8) väärtused ja kõlblus –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DF2E9F" w:rsidRPr="00A91365" w:rsidRDefault="00DF2E9F" w:rsidP="00DF2E9F">
      <w:pPr>
        <w:autoSpaceDE w:val="0"/>
        <w:autoSpaceDN w:val="0"/>
        <w:adjustRightInd w:val="0"/>
        <w:spacing w:after="0" w:line="240" w:lineRule="auto"/>
        <w:ind w:left="720"/>
        <w:rPr>
          <w:rFonts w:ascii="Times New Roman" w:hAnsi="Times New Roman"/>
          <w:sz w:val="24"/>
          <w:szCs w:val="24"/>
        </w:rPr>
      </w:pPr>
    </w:p>
    <w:p w:rsidR="00DF2E9F" w:rsidRDefault="00DF2E9F" w:rsidP="00DF2E9F">
      <w:pPr>
        <w:autoSpaceDE w:val="0"/>
        <w:autoSpaceDN w:val="0"/>
        <w:adjustRightInd w:val="0"/>
        <w:spacing w:after="0" w:line="240" w:lineRule="auto"/>
        <w:rPr>
          <w:rFonts w:ascii="Times New Roman" w:hAnsi="Times New Roman"/>
          <w:b/>
          <w:bCs/>
          <w:sz w:val="24"/>
          <w:szCs w:val="24"/>
          <w:lang w:eastAsia="et-EE"/>
        </w:rPr>
      </w:pPr>
      <w:r>
        <w:rPr>
          <w:rFonts w:ascii="Times New Roman" w:hAnsi="Times New Roman"/>
          <w:b/>
          <w:bCs/>
          <w:sz w:val="24"/>
          <w:szCs w:val="24"/>
          <w:lang w:eastAsia="et-EE"/>
        </w:rPr>
        <w:t>Üldpädevuste kujundamine ainevaldkonna õppeainetes</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sidRPr="001B64C3">
        <w:rPr>
          <w:rFonts w:ascii="Times New Roman" w:hAnsi="Times New Roman"/>
          <w:sz w:val="24"/>
          <w:szCs w:val="24"/>
          <w:u w:val="single"/>
          <w:lang w:eastAsia="et-EE"/>
        </w:rPr>
        <w:t xml:space="preserve">Väärtuspädevuse </w:t>
      </w:r>
      <w:r>
        <w:rPr>
          <w:rFonts w:ascii="Times New Roman" w:hAnsi="Times New Roman"/>
          <w:sz w:val="24"/>
          <w:szCs w:val="24"/>
          <w:lang w:eastAsia="et-EE"/>
        </w:rPr>
        <w:t>kujundamist toetavad kõik ainevaldkonna õppeained erinevate rõhuasetuste</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kaudu. Näiteks toetavad suutlikkust mõista humanismi, demokraatia ja jätkusuutliku arengu</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põhiväärtusi ning nendest oma tegutsemises juhinduda ajalugu ja ühiskonnaõpetus; lugupidavat suhtumist erinevatesse maailmavaatelistesse tõekspidamistesse süvendab usundiõpetus. Inimeseõpetus ja usundiõpetus toetavad väärtussüsteemide mõistmist, mõtete, sõnade ja tunnetega kooskõlas elamist, oma valikute põhjendamist ning enda heaolu kõrval teiste arvestamist. Oskust seista vastu kesksete normide rikkumisele kujundavad ühiskonnaõpetus ja inimeseõpetus.</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sidRPr="001B64C3">
        <w:rPr>
          <w:rFonts w:ascii="Times New Roman" w:hAnsi="Times New Roman"/>
          <w:sz w:val="24"/>
          <w:szCs w:val="24"/>
          <w:u w:val="single"/>
          <w:lang w:eastAsia="et-EE"/>
        </w:rPr>
        <w:t>Enesemääratluspädevust</w:t>
      </w:r>
      <w:r>
        <w:rPr>
          <w:rFonts w:ascii="Times New Roman" w:hAnsi="Times New Roman"/>
          <w:sz w:val="24"/>
          <w:szCs w:val="24"/>
          <w:lang w:eastAsia="et-EE"/>
        </w:rPr>
        <w:t xml:space="preserve"> – suutlikkust mõista ja hinnata iseennast; hinnata oma nõrku ja tugevaid külgi ning arendada positiivset suhtumist endasse ja teistesse; järgida tervislikke eluviise; lahendada tõhusalt ja turvaliselt iseendaga, oma vaimse, füüsilise, emotsionaalse ning sotsiaalse tervisega seonduvaid ja inimsuhetes tekkivaid probleeme – toetab peamiselt inimeseõpetus, ent rahvusliku, kultuurilise ja riikliku enesemääratluse kujundajana teisedki valdkonna õppeained.</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sidRPr="001B64C3">
        <w:rPr>
          <w:rFonts w:ascii="Times New Roman" w:hAnsi="Times New Roman"/>
          <w:sz w:val="24"/>
          <w:szCs w:val="24"/>
          <w:u w:val="single"/>
          <w:lang w:eastAsia="et-EE"/>
        </w:rPr>
        <w:t xml:space="preserve">Õpipädevust </w:t>
      </w:r>
      <w:r>
        <w:rPr>
          <w:rFonts w:ascii="Times New Roman" w:hAnsi="Times New Roman"/>
          <w:sz w:val="24"/>
          <w:szCs w:val="24"/>
          <w:lang w:eastAsia="et-EE"/>
        </w:rPr>
        <w:t>toetatakse oskuste kujundamise kaudu. Iga sotsiaalvaldkonna õppeaine kujundab</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suutlikkust organiseerida õpikeskkonda ning hankida õppimiseks vajaminevaid vahendeid ja</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teavet, samuti oma õppimise planeerimist ning õpitu kasutamist erinevates kontekstides ja</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probleeme lahendades. Õppetegevuse ja tagasiside kaudu omandavad õppijad eneseanalüüsi</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oskuse ning suudavad selle järgi kavandada oma edasiõppimist.</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sidRPr="001B64C3">
        <w:rPr>
          <w:rFonts w:ascii="Times New Roman" w:hAnsi="Times New Roman"/>
          <w:sz w:val="24"/>
          <w:szCs w:val="24"/>
          <w:u w:val="single"/>
          <w:lang w:eastAsia="et-EE"/>
        </w:rPr>
        <w:t>Suhtluspädevuse</w:t>
      </w:r>
      <w:r>
        <w:rPr>
          <w:rFonts w:ascii="Times New Roman" w:hAnsi="Times New Roman"/>
          <w:sz w:val="24"/>
          <w:szCs w:val="24"/>
          <w:lang w:eastAsia="et-EE"/>
        </w:rPr>
        <w:t xml:space="preserve"> kujundamisel on oluline roll kõigil valdkonna õppeainetel. Suutlikkust ennast selgelt ja asjakohaselt väljendada erinevates suhtlusolukordades; lugeda ning mõista teabe- ja tarbetekste ning ilukirjandust; kirjutada eri liiki tekste, kasutades kohaseid keelevahendeid ja sobivat stiili; väärtustada õigekeelsust ning väljendusrikast keelt taotlevad kõik valdkonna õppeained.</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sidRPr="001B64C3">
        <w:rPr>
          <w:rFonts w:ascii="Times New Roman" w:hAnsi="Times New Roman"/>
          <w:sz w:val="24"/>
          <w:szCs w:val="24"/>
          <w:u w:val="single"/>
          <w:lang w:eastAsia="et-EE"/>
        </w:rPr>
        <w:t>Matemaatikapädevust</w:t>
      </w:r>
      <w:r>
        <w:rPr>
          <w:rFonts w:ascii="Times New Roman" w:hAnsi="Times New Roman"/>
          <w:sz w:val="24"/>
          <w:szCs w:val="24"/>
          <w:lang w:eastAsia="et-EE"/>
        </w:rPr>
        <w:t xml:space="preserve"> – suutlikkust kasutada erinevaid ülesandeid lahendades matemaatikale</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omast keelt, sümboleid ning meetodeid kõigis elu- ja tegevusvaldkondades – toetavad kõik</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lastRenderedPageBreak/>
        <w:t>valdkonna õppeained.</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sidRPr="001B64C3">
        <w:rPr>
          <w:rFonts w:ascii="Times New Roman" w:hAnsi="Times New Roman"/>
          <w:sz w:val="24"/>
          <w:szCs w:val="24"/>
          <w:u w:val="single"/>
          <w:lang w:eastAsia="et-EE"/>
        </w:rPr>
        <w:t>Ettevõtlikkuspädevuse</w:t>
      </w:r>
      <w:r>
        <w:rPr>
          <w:rFonts w:ascii="Times New Roman" w:hAnsi="Times New Roman"/>
          <w:sz w:val="24"/>
          <w:szCs w:val="24"/>
          <w:lang w:eastAsia="et-EE"/>
        </w:rPr>
        <w:t xml:space="preserve"> peamine kujundaja on ühiskonnaõpetus, kuid ka teised valdkonna</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õppeained. Õpitakse nägema probleeme ja neis peituvaid võimalusi, püstitama eesmärke,</w:t>
      </w:r>
    </w:p>
    <w:p w:rsidR="00DF2E9F"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genereerima ideid ning neid teostama; õpitakse initsiatiivikust ja vastutust, tegema eesmärkide</w:t>
      </w:r>
    </w:p>
    <w:p w:rsidR="000420D5" w:rsidRDefault="00DF2E9F" w:rsidP="00DF2E9F">
      <w:pPr>
        <w:autoSpaceDE w:val="0"/>
        <w:autoSpaceDN w:val="0"/>
        <w:adjustRightInd w:val="0"/>
        <w:spacing w:after="0" w:line="240" w:lineRule="auto"/>
        <w:rPr>
          <w:rFonts w:ascii="Times New Roman" w:hAnsi="Times New Roman"/>
          <w:sz w:val="24"/>
          <w:szCs w:val="24"/>
          <w:lang w:eastAsia="et-EE"/>
        </w:rPr>
      </w:pPr>
      <w:r>
        <w:rPr>
          <w:rFonts w:ascii="Times New Roman" w:hAnsi="Times New Roman"/>
          <w:sz w:val="24"/>
          <w:szCs w:val="24"/>
          <w:lang w:eastAsia="et-EE"/>
        </w:rPr>
        <w:t>saavutamiseks koostööd; õpitakse tegevust lõpule viima, reageerima paindlikult muutustele, võtma arukaid riske ning tulema toime ebakindlusega; õpitakse ideede teostamiseks valima sobivaid ja loovaid meetodeid, mis toetuvad olukorra, enda suutlikkuse ja ressursside adekvaatsele analüüsile ja tegevuse tagajärgede prognoosile ning on kooskõlas eesmärkidega.</w:t>
      </w:r>
    </w:p>
    <w:p w:rsidR="00DF2E9F" w:rsidRPr="00DF2E9F" w:rsidRDefault="00DF2E9F" w:rsidP="00DF2E9F">
      <w:pPr>
        <w:autoSpaceDE w:val="0"/>
        <w:autoSpaceDN w:val="0"/>
        <w:adjustRightInd w:val="0"/>
        <w:spacing w:after="0" w:line="240" w:lineRule="auto"/>
        <w:rPr>
          <w:rFonts w:ascii="Times New Roman" w:hAnsi="Times New Roman"/>
          <w:sz w:val="24"/>
          <w:szCs w:val="24"/>
          <w:lang w:eastAsia="et-EE"/>
        </w:rPr>
      </w:pPr>
    </w:p>
    <w:p w:rsidR="00680D2D" w:rsidRPr="00CE0FF0" w:rsidRDefault="00680D2D" w:rsidP="00C81D26">
      <w:pPr>
        <w:autoSpaceDE w:val="0"/>
        <w:autoSpaceDN w:val="0"/>
        <w:adjustRightInd w:val="0"/>
        <w:spacing w:after="0" w:line="240" w:lineRule="auto"/>
        <w:jc w:val="center"/>
        <w:rPr>
          <w:rFonts w:ascii="Times New Roman" w:hAnsi="Times New Roman"/>
          <w:b/>
          <w:bCs/>
          <w:sz w:val="28"/>
          <w:szCs w:val="28"/>
        </w:rPr>
      </w:pPr>
      <w:r w:rsidRPr="00CE0FF0">
        <w:rPr>
          <w:rFonts w:ascii="Times New Roman" w:hAnsi="Times New Roman"/>
          <w:b/>
          <w:bCs/>
          <w:sz w:val="28"/>
          <w:szCs w:val="28"/>
        </w:rPr>
        <w:t>II kooliaste</w:t>
      </w:r>
    </w:p>
    <w:p w:rsidR="00680D2D" w:rsidRDefault="00680D2D" w:rsidP="00C81D26">
      <w:pPr>
        <w:autoSpaceDE w:val="0"/>
        <w:autoSpaceDN w:val="0"/>
        <w:adjustRightInd w:val="0"/>
        <w:spacing w:after="0" w:line="240" w:lineRule="auto"/>
        <w:jc w:val="center"/>
        <w:rPr>
          <w:rFonts w:ascii="Times New Roman" w:hAnsi="Times New Roman"/>
          <w:b/>
          <w:bCs/>
          <w:sz w:val="28"/>
          <w:szCs w:val="28"/>
        </w:rPr>
      </w:pPr>
      <w:r w:rsidRPr="00CE0FF0">
        <w:rPr>
          <w:rFonts w:ascii="Times New Roman" w:hAnsi="Times New Roman"/>
          <w:b/>
          <w:bCs/>
          <w:sz w:val="28"/>
          <w:szCs w:val="28"/>
        </w:rPr>
        <w:t>Õppesisu</w:t>
      </w:r>
    </w:p>
    <w:p w:rsidR="00CE0FF0" w:rsidRPr="00CE0FF0" w:rsidRDefault="00CE0FF0" w:rsidP="00680D2D">
      <w:pPr>
        <w:autoSpaceDE w:val="0"/>
        <w:autoSpaceDN w:val="0"/>
        <w:adjustRightInd w:val="0"/>
        <w:spacing w:after="0" w:line="240" w:lineRule="auto"/>
        <w:rPr>
          <w:rFonts w:ascii="Times New Roman" w:hAnsi="Times New Roman"/>
          <w:b/>
          <w:bCs/>
          <w:sz w:val="28"/>
          <w:szCs w:val="28"/>
        </w:rPr>
      </w:pPr>
    </w:p>
    <w:p w:rsidR="00680D2D" w:rsidRPr="00F145DF" w:rsidRDefault="00680D2D" w:rsidP="00680D2D">
      <w:pPr>
        <w:autoSpaceDE w:val="0"/>
        <w:autoSpaceDN w:val="0"/>
        <w:adjustRightInd w:val="0"/>
        <w:spacing w:after="0" w:line="240" w:lineRule="auto"/>
        <w:rPr>
          <w:rFonts w:ascii="Times New Roman" w:hAnsi="Times New Roman"/>
          <w:b/>
          <w:bCs/>
          <w:sz w:val="28"/>
          <w:szCs w:val="28"/>
        </w:rPr>
      </w:pPr>
      <w:r w:rsidRPr="00F145DF">
        <w:rPr>
          <w:rFonts w:ascii="Times New Roman" w:hAnsi="Times New Roman"/>
          <w:b/>
          <w:bCs/>
          <w:sz w:val="28"/>
          <w:szCs w:val="28"/>
        </w:rPr>
        <w:t>I. Ajaloo algõpetus</w:t>
      </w:r>
      <w:r w:rsidR="006E0BD3" w:rsidRPr="00F145DF">
        <w:rPr>
          <w:rFonts w:ascii="Times New Roman" w:hAnsi="Times New Roman"/>
          <w:b/>
          <w:bCs/>
          <w:sz w:val="28"/>
          <w:szCs w:val="28"/>
        </w:rPr>
        <w:tab/>
      </w:r>
      <w:r w:rsidR="006E0BD3" w:rsidRPr="00F145DF">
        <w:rPr>
          <w:rFonts w:ascii="Times New Roman" w:hAnsi="Times New Roman"/>
          <w:b/>
          <w:bCs/>
          <w:sz w:val="28"/>
          <w:szCs w:val="28"/>
        </w:rPr>
        <w:tab/>
        <w:t>5.klass</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Ajaarvamine</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kasutab kontekstis aja mõistega seonduvaid sõnu, lühendeid ja fraase </w:t>
      </w:r>
      <w:r>
        <w:rPr>
          <w:rFonts w:ascii="Times New Roman" w:hAnsi="Times New Roman"/>
          <w:i/>
          <w:iCs/>
          <w:sz w:val="24"/>
          <w:szCs w:val="24"/>
        </w:rPr>
        <w:t>sajand</w:t>
      </w:r>
      <w:r>
        <w:rPr>
          <w:rFonts w:ascii="Times New Roman" w:hAnsi="Times New Roman"/>
          <w:sz w:val="24"/>
          <w:szCs w:val="24"/>
        </w:rPr>
        <w:t xml:space="preserve">, </w:t>
      </w:r>
      <w:r>
        <w:rPr>
          <w:rFonts w:ascii="Times New Roman" w:hAnsi="Times New Roman"/>
          <w:i/>
          <w:iCs/>
          <w:sz w:val="24"/>
          <w:szCs w:val="24"/>
        </w:rPr>
        <w:t>aastatuhat</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eKr</w:t>
      </w:r>
      <w:r>
        <w:rPr>
          <w:rFonts w:ascii="Times New Roman" w:hAnsi="Times New Roman"/>
          <w:sz w:val="24"/>
          <w:szCs w:val="24"/>
        </w:rPr>
        <w:t xml:space="preserve">, </w:t>
      </w:r>
      <w:r>
        <w:rPr>
          <w:rFonts w:ascii="Times New Roman" w:hAnsi="Times New Roman"/>
          <w:i/>
          <w:iCs/>
          <w:sz w:val="24"/>
          <w:szCs w:val="24"/>
        </w:rPr>
        <w:t>pKr</w:t>
      </w:r>
      <w:r>
        <w:rPr>
          <w:rFonts w:ascii="Times New Roman" w:hAnsi="Times New Roman"/>
          <w:sz w:val="24"/>
          <w:szCs w:val="24"/>
        </w:rPr>
        <w:t xml:space="preserve">, </w:t>
      </w:r>
      <w:r>
        <w:rPr>
          <w:rFonts w:ascii="Times New Roman" w:hAnsi="Times New Roman"/>
          <w:i/>
          <w:iCs/>
          <w:sz w:val="24"/>
          <w:szCs w:val="24"/>
        </w:rPr>
        <w:t>araabia number</w:t>
      </w:r>
      <w:r>
        <w:rPr>
          <w:rFonts w:ascii="Times New Roman" w:hAnsi="Times New Roman"/>
          <w:sz w:val="24"/>
          <w:szCs w:val="24"/>
        </w:rPr>
        <w:t xml:space="preserve">, </w:t>
      </w:r>
      <w:r>
        <w:rPr>
          <w:rFonts w:ascii="Times New Roman" w:hAnsi="Times New Roman"/>
          <w:i/>
          <w:iCs/>
          <w:sz w:val="24"/>
          <w:szCs w:val="24"/>
        </w:rPr>
        <w:t>Rooma number</w:t>
      </w:r>
      <w:r>
        <w:rPr>
          <w:rFonts w:ascii="Times New Roman" w:hAnsi="Times New Roman"/>
          <w:sz w:val="24"/>
          <w:szCs w:val="24"/>
        </w:rPr>
        <w:t xml:space="preserve">, </w:t>
      </w:r>
      <w:r>
        <w:rPr>
          <w:rFonts w:ascii="Times New Roman" w:hAnsi="Times New Roman"/>
          <w:i/>
          <w:iCs/>
          <w:sz w:val="24"/>
          <w:szCs w:val="24"/>
        </w:rPr>
        <w:t>ajaloo periodiseerimine</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kirjeldab mõnda minevikusündmust ja inimeste eluolu minevikus;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leiab õpitu põhjal lihtsamaid seoseid;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väljendab oma teadmisi nii suuliselt kui ka kirjalikult, koostab kava ja lühijuttu;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kasutab ajalookaarti.</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Ajaarvamisega seotud mõisted ja ajaloo perioodid: muinasaeg, vanaaeg, keskaeg, uusaeg,</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lähiajalugu.</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Ajalooallikad</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teab, et mineviku kohta saab teavet ajalooallikatest;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töötab lihtsamate allikatega;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kasutab kontekstis ajalooallikatega seonduvaid mõisteid </w:t>
      </w:r>
      <w:r>
        <w:rPr>
          <w:rFonts w:ascii="Times New Roman" w:hAnsi="Times New Roman"/>
          <w:i/>
          <w:iCs/>
          <w:sz w:val="24"/>
          <w:szCs w:val="24"/>
        </w:rPr>
        <w:t>kirjalik allikas</w:t>
      </w:r>
      <w:r>
        <w:rPr>
          <w:rFonts w:ascii="Times New Roman" w:hAnsi="Times New Roman"/>
          <w:sz w:val="24"/>
          <w:szCs w:val="24"/>
        </w:rPr>
        <w:t xml:space="preserve">, </w:t>
      </w:r>
      <w:r>
        <w:rPr>
          <w:rFonts w:ascii="Times New Roman" w:hAnsi="Times New Roman"/>
          <w:i/>
          <w:iCs/>
          <w:sz w:val="24"/>
          <w:szCs w:val="24"/>
        </w:rPr>
        <w:t>suuline allikas</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esemeline allikas</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Ajalugu ja ajalooallikad. Allikate tõlgendamine: kirjalik allikas, suuline allikas, esemeline allikas, muuseum ja arhiiv.</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Eluolu</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kirjeldab mõnda minevikusündmust ning inimeste eluolu minevikus;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leiab õpitu põhjal lihtsamaid seoseid;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väljendab oma teadmisi nii suuliselt kui ka kirjalikult, koostab kava ja lühijuttu;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kasutab ajalookaarti.</w:t>
      </w:r>
    </w:p>
    <w:p w:rsidR="00680D2D" w:rsidRDefault="00680D2D"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Elu linnas ja maal, rahu ja sõja ajal, eluolu, tegevusalad, elamud, rõivastus, toit, kultuur 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traditsioonid, nende muutumine ajas.</w:t>
      </w:r>
    </w:p>
    <w:p w:rsidR="003A52B3" w:rsidRDefault="003A52B3" w:rsidP="00680D2D">
      <w:pPr>
        <w:autoSpaceDE w:val="0"/>
        <w:autoSpaceDN w:val="0"/>
        <w:adjustRightInd w:val="0"/>
        <w:spacing w:after="0" w:line="240" w:lineRule="auto"/>
        <w:rPr>
          <w:rFonts w:ascii="Times New Roman" w:hAnsi="Times New Roman"/>
          <w:sz w:val="24"/>
          <w:szCs w:val="24"/>
        </w:rPr>
      </w:pPr>
    </w:p>
    <w:p w:rsidR="001620C2" w:rsidRDefault="001620C2" w:rsidP="00680D2D">
      <w:pPr>
        <w:autoSpaceDE w:val="0"/>
        <w:autoSpaceDN w:val="0"/>
        <w:adjustRightInd w:val="0"/>
        <w:spacing w:after="0" w:line="240" w:lineRule="auto"/>
        <w:rPr>
          <w:rFonts w:ascii="Times New Roman" w:hAnsi="Times New Roman"/>
          <w:sz w:val="24"/>
          <w:szCs w:val="24"/>
        </w:rPr>
      </w:pPr>
    </w:p>
    <w:p w:rsidR="001620C2" w:rsidRDefault="001620C2" w:rsidP="00680D2D">
      <w:pPr>
        <w:autoSpaceDE w:val="0"/>
        <w:autoSpaceDN w:val="0"/>
        <w:adjustRightInd w:val="0"/>
        <w:spacing w:after="0" w:line="240" w:lineRule="auto"/>
        <w:rPr>
          <w:rFonts w:ascii="Times New Roman" w:hAnsi="Times New Roman"/>
          <w:sz w:val="24"/>
          <w:szCs w:val="24"/>
        </w:rPr>
      </w:pPr>
    </w:p>
    <w:p w:rsidR="00E52758" w:rsidRDefault="00E52758"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Ajaloosündmused ja ajaloolised isikud</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kirjeldab mõnda minevikusündmust ja inimeste elu minevikus;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leiab õpitu põhjal lihtsamaid seoseid;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 väljendab oma teadmisi nii suuliselt kui ka kirjalikult, koostab kava ja lühijuttu;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kasutab ajalookaarti.</w:t>
      </w:r>
    </w:p>
    <w:p w:rsidR="003A52B3" w:rsidRDefault="003A52B3"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Ajaloosündmused ja silmapaistvad isikud kodukohas, Eestis, Euroopas ning maailmas õpetaja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valikul.</w:t>
      </w:r>
    </w:p>
    <w:p w:rsidR="003A52B3" w:rsidRDefault="003A52B3" w:rsidP="00680D2D">
      <w:pPr>
        <w:autoSpaceDE w:val="0"/>
        <w:autoSpaceDN w:val="0"/>
        <w:adjustRightInd w:val="0"/>
        <w:spacing w:after="0" w:line="240" w:lineRule="auto"/>
        <w:rPr>
          <w:rFonts w:ascii="Times New Roman" w:hAnsi="Times New Roman"/>
          <w:sz w:val="24"/>
          <w:szCs w:val="24"/>
        </w:rPr>
      </w:pPr>
    </w:p>
    <w:p w:rsidR="003A52B3" w:rsidRPr="00E47EF1" w:rsidRDefault="003A52B3" w:rsidP="003A52B3">
      <w:pPr>
        <w:rPr>
          <w:rFonts w:ascii="Times New Roman" w:hAnsi="Times New Roman"/>
          <w:b/>
          <w:sz w:val="24"/>
          <w:szCs w:val="24"/>
        </w:rPr>
      </w:pPr>
      <w:r w:rsidRPr="00E47EF1">
        <w:rPr>
          <w:rFonts w:ascii="Times New Roman" w:hAnsi="Times New Roman"/>
          <w:b/>
          <w:sz w:val="24"/>
          <w:szCs w:val="24"/>
        </w:rPr>
        <w:t>Õppematerjal</w:t>
      </w:r>
    </w:p>
    <w:p w:rsidR="003A52B3" w:rsidRDefault="003A52B3" w:rsidP="003A52B3">
      <w:pPr>
        <w:rPr>
          <w:rFonts w:ascii="Times New Roman" w:hAnsi="Times New Roman"/>
          <w:sz w:val="24"/>
          <w:szCs w:val="24"/>
        </w:rPr>
      </w:pPr>
      <w:r>
        <w:rPr>
          <w:rFonts w:ascii="Times New Roman" w:hAnsi="Times New Roman"/>
          <w:sz w:val="24"/>
          <w:szCs w:val="24"/>
        </w:rPr>
        <w:t>M. Laar jt Ajalugu 5. kl 1997.a,</w:t>
      </w:r>
      <w:r w:rsidRPr="00DD5857">
        <w:rPr>
          <w:rFonts w:ascii="Times New Roman" w:hAnsi="Times New Roman"/>
          <w:sz w:val="24"/>
          <w:szCs w:val="24"/>
        </w:rPr>
        <w:t xml:space="preserve"> </w:t>
      </w:r>
      <w:r>
        <w:rPr>
          <w:rFonts w:ascii="Times New Roman" w:hAnsi="Times New Roman"/>
          <w:sz w:val="24"/>
          <w:szCs w:val="24"/>
        </w:rPr>
        <w:t>Töövihik 2002  Avita</w:t>
      </w:r>
    </w:p>
    <w:p w:rsidR="003A52B3" w:rsidRDefault="003A52B3" w:rsidP="003A52B3">
      <w:pPr>
        <w:rPr>
          <w:rFonts w:ascii="Times New Roman" w:hAnsi="Times New Roman"/>
          <w:sz w:val="24"/>
          <w:szCs w:val="24"/>
        </w:rPr>
      </w:pPr>
      <w:r>
        <w:rPr>
          <w:rFonts w:ascii="Times New Roman" w:hAnsi="Times New Roman"/>
          <w:sz w:val="24"/>
          <w:szCs w:val="24"/>
        </w:rPr>
        <w:t>Ajalooatlas põhikoolile 2000</w:t>
      </w:r>
    </w:p>
    <w:p w:rsidR="003A52B3" w:rsidRDefault="003A52B3" w:rsidP="005012EF">
      <w:pPr>
        <w:rPr>
          <w:rFonts w:ascii="Times New Roman" w:hAnsi="Times New Roman"/>
          <w:sz w:val="24"/>
          <w:szCs w:val="24"/>
        </w:rPr>
      </w:pPr>
      <w:r>
        <w:rPr>
          <w:rFonts w:ascii="Times New Roman" w:hAnsi="Times New Roman"/>
          <w:sz w:val="24"/>
          <w:szCs w:val="24"/>
        </w:rPr>
        <w:t>Muu teemakohane teabekirjandus, ilukirjandus, lisalugemistekstid, pildimaterjal, internet jne.</w:t>
      </w:r>
    </w:p>
    <w:p w:rsidR="001C33C2" w:rsidRDefault="001C33C2" w:rsidP="005012EF">
      <w:pPr>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8"/>
          <w:szCs w:val="28"/>
        </w:rPr>
      </w:pPr>
      <w:r w:rsidRPr="004B0026">
        <w:rPr>
          <w:rFonts w:ascii="Times New Roman" w:hAnsi="Times New Roman"/>
          <w:b/>
          <w:bCs/>
          <w:sz w:val="28"/>
          <w:szCs w:val="28"/>
        </w:rPr>
        <w:t>II. Muinasaeg ja vanaaeg</w:t>
      </w:r>
      <w:r w:rsidR="00D93E23" w:rsidRPr="004B0026">
        <w:rPr>
          <w:rFonts w:ascii="Times New Roman" w:hAnsi="Times New Roman"/>
          <w:b/>
          <w:bCs/>
          <w:sz w:val="28"/>
          <w:szCs w:val="28"/>
        </w:rPr>
        <w:tab/>
      </w:r>
      <w:r w:rsidR="00D93E23" w:rsidRPr="004B0026">
        <w:rPr>
          <w:rFonts w:ascii="Times New Roman" w:hAnsi="Times New Roman"/>
          <w:b/>
          <w:bCs/>
          <w:sz w:val="28"/>
          <w:szCs w:val="28"/>
        </w:rPr>
        <w:tab/>
        <w:t>6.klass</w:t>
      </w:r>
    </w:p>
    <w:p w:rsidR="00D15F67" w:rsidRPr="004B0026" w:rsidRDefault="00D15F67" w:rsidP="00680D2D">
      <w:pPr>
        <w:autoSpaceDE w:val="0"/>
        <w:autoSpaceDN w:val="0"/>
        <w:adjustRightInd w:val="0"/>
        <w:spacing w:after="0" w:line="240" w:lineRule="auto"/>
        <w:rPr>
          <w:rFonts w:ascii="Times New Roman" w:hAnsi="Times New Roman"/>
          <w:b/>
          <w:bCs/>
          <w:sz w:val="28"/>
          <w:szCs w:val="28"/>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Muinasaeg</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kirjeldab muinasaja inimese eluviisi ja tegevusalasid;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näitab kaardil ja põhjendab, miks ja mis piirkondades sai alguse põlluharimine;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teab, missuguseid muudatusi ühiskonnaelus tõi kaasa metallide kasutusele võtmine;</w:t>
      </w:r>
    </w:p>
    <w:p w:rsidR="00680D2D" w:rsidRDefault="00680D2D" w:rsidP="00680D2D">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 xml:space="preserve">4) seletab ja kasutab kontekstis mõisteid </w:t>
      </w:r>
      <w:r>
        <w:rPr>
          <w:rFonts w:ascii="Times New Roman" w:hAnsi="Times New Roman"/>
          <w:i/>
          <w:iCs/>
          <w:sz w:val="24"/>
          <w:szCs w:val="24"/>
        </w:rPr>
        <w:t>kiviaeg</w:t>
      </w:r>
      <w:r>
        <w:rPr>
          <w:rFonts w:ascii="Times New Roman" w:hAnsi="Times New Roman"/>
          <w:sz w:val="24"/>
          <w:szCs w:val="24"/>
        </w:rPr>
        <w:t xml:space="preserve">, </w:t>
      </w:r>
      <w:r>
        <w:rPr>
          <w:rFonts w:ascii="Times New Roman" w:hAnsi="Times New Roman"/>
          <w:i/>
          <w:iCs/>
          <w:sz w:val="24"/>
          <w:szCs w:val="24"/>
        </w:rPr>
        <w:t>pronksiaeg</w:t>
      </w:r>
      <w:r>
        <w:rPr>
          <w:rFonts w:ascii="Times New Roman" w:hAnsi="Times New Roman"/>
          <w:sz w:val="24"/>
          <w:szCs w:val="24"/>
        </w:rPr>
        <w:t xml:space="preserve">, </w:t>
      </w:r>
      <w:r>
        <w:rPr>
          <w:rFonts w:ascii="Times New Roman" w:hAnsi="Times New Roman"/>
          <w:i/>
          <w:iCs/>
          <w:sz w:val="24"/>
          <w:szCs w:val="24"/>
        </w:rPr>
        <w:t>rauaaeg</w:t>
      </w:r>
      <w:r>
        <w:rPr>
          <w:rFonts w:ascii="Times New Roman" w:hAnsi="Times New Roman"/>
          <w:sz w:val="24"/>
          <w:szCs w:val="24"/>
        </w:rPr>
        <w:t xml:space="preserve">, </w:t>
      </w:r>
      <w:r>
        <w:rPr>
          <w:rFonts w:ascii="Times New Roman" w:hAnsi="Times New Roman"/>
          <w:i/>
          <w:iCs/>
          <w:sz w:val="24"/>
          <w:szCs w:val="24"/>
        </w:rPr>
        <w:t>varanduslik</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ebavõrdsus</w:t>
      </w:r>
      <w:r>
        <w:rPr>
          <w:rFonts w:ascii="Times New Roman" w:hAnsi="Times New Roman"/>
          <w:sz w:val="24"/>
          <w:szCs w:val="24"/>
        </w:rPr>
        <w:t xml:space="preserve">, </w:t>
      </w:r>
      <w:r>
        <w:rPr>
          <w:rFonts w:ascii="Times New Roman" w:hAnsi="Times New Roman"/>
          <w:i/>
          <w:iCs/>
          <w:sz w:val="24"/>
          <w:szCs w:val="24"/>
        </w:rPr>
        <w:t>sugukond</w:t>
      </w:r>
      <w:r>
        <w:rPr>
          <w:rFonts w:ascii="Times New Roman" w:hAnsi="Times New Roman"/>
          <w:sz w:val="24"/>
          <w:szCs w:val="24"/>
        </w:rPr>
        <w:t xml:space="preserve">, </w:t>
      </w:r>
      <w:r>
        <w:rPr>
          <w:rFonts w:ascii="Times New Roman" w:hAnsi="Times New Roman"/>
          <w:i/>
          <w:iCs/>
          <w:sz w:val="24"/>
          <w:szCs w:val="24"/>
        </w:rPr>
        <w:t>hõim</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teab, et Eesti esimesed asustusalad olid Pulli ja Kunda inimasula, ning näitab neid kaardil.</w:t>
      </w:r>
    </w:p>
    <w:p w:rsidR="00D15F67" w:rsidRDefault="00D15F67"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Aeg ja ajaarvamine, muinas- ja vanaaja periodiseerimine.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Ajalugu ja ajalooallikad. Allikmaterjalide tõlgendamine.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Muinasaja arengujärgud ja nende üldiseloomustus: kiviaja inimese tegevusalad, põlluharimise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algus, loomade kodustamine, käsitöö areng, metallide kasutusele võtmine, Eesti muinasaja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üldiseloomustus, Pulli, Kunda.</w:t>
      </w:r>
    </w:p>
    <w:p w:rsidR="00E668AE" w:rsidRDefault="00E668AE" w:rsidP="00680D2D">
      <w:pPr>
        <w:autoSpaceDE w:val="0"/>
        <w:autoSpaceDN w:val="0"/>
        <w:adjustRightInd w:val="0"/>
        <w:spacing w:after="0" w:line="240" w:lineRule="auto"/>
        <w:rPr>
          <w:rFonts w:ascii="Times New Roman" w:hAnsi="Times New Roman"/>
          <w:sz w:val="24"/>
          <w:szCs w:val="24"/>
        </w:rPr>
      </w:pPr>
    </w:p>
    <w:p w:rsidR="00D15F67" w:rsidRDefault="00D15F67" w:rsidP="00680D2D">
      <w:pPr>
        <w:autoSpaceDE w:val="0"/>
        <w:autoSpaceDN w:val="0"/>
        <w:adjustRightInd w:val="0"/>
        <w:spacing w:after="0" w:line="240" w:lineRule="auto"/>
        <w:rPr>
          <w:rFonts w:ascii="Times New Roman" w:hAnsi="Times New Roman"/>
          <w:sz w:val="24"/>
          <w:szCs w:val="24"/>
        </w:rPr>
      </w:pPr>
    </w:p>
    <w:p w:rsidR="00D15F67" w:rsidRDefault="00D15F67"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Vanad Idamaad</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selgitab, miks, kus ja millal tekkisid vanaaja kõrgkultuurid, ning näitab kaardil Egiptust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Mesopotaamiat;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selgitab, milline oli vanaaja riiklik korraldus, kirjeldab vanaaja elulaadi ja religiooni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Egiptuse ning Mesopotaamia näitel;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tunneb vanaaja kultuuri- ja teadussaavutusi: meditsiini, matemaatikat, astronoomiat,</w:t>
      </w:r>
    </w:p>
    <w:p w:rsidR="00680D2D" w:rsidRDefault="00680D2D" w:rsidP="00680D2D">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kirjandust, kujutavat kunsti, Egiptuse püramiide ja Babüloni rippaedu; teab, et esimesed kirjasüsteemid olid kiilkiri ja hieroglüüfkiri;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teab, et Iisraelis tekkis monoteistlik religioon; selgitab, mis on Vana Testament;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seletab ja kasutab kontekstis mõisteid </w:t>
      </w:r>
      <w:r>
        <w:rPr>
          <w:rFonts w:ascii="Times New Roman" w:hAnsi="Times New Roman"/>
          <w:i/>
          <w:iCs/>
          <w:sz w:val="24"/>
          <w:szCs w:val="24"/>
        </w:rPr>
        <w:t>tsivilisatsioon</w:t>
      </w:r>
      <w:r>
        <w:rPr>
          <w:rFonts w:ascii="Times New Roman" w:hAnsi="Times New Roman"/>
          <w:sz w:val="24"/>
          <w:szCs w:val="24"/>
        </w:rPr>
        <w:t xml:space="preserve">, </w:t>
      </w:r>
      <w:r>
        <w:rPr>
          <w:rFonts w:ascii="Times New Roman" w:hAnsi="Times New Roman"/>
          <w:i/>
          <w:iCs/>
          <w:sz w:val="24"/>
          <w:szCs w:val="24"/>
        </w:rPr>
        <w:t>linnriik</w:t>
      </w:r>
      <w:r>
        <w:rPr>
          <w:rFonts w:ascii="Times New Roman" w:hAnsi="Times New Roman"/>
          <w:sz w:val="24"/>
          <w:szCs w:val="24"/>
        </w:rPr>
        <w:t xml:space="preserve">, </w:t>
      </w:r>
      <w:r>
        <w:rPr>
          <w:rFonts w:ascii="Times New Roman" w:hAnsi="Times New Roman"/>
          <w:i/>
          <w:iCs/>
          <w:sz w:val="24"/>
          <w:szCs w:val="24"/>
        </w:rPr>
        <w:t>vaarao</w:t>
      </w:r>
      <w:r>
        <w:rPr>
          <w:rFonts w:ascii="Times New Roman" w:hAnsi="Times New Roman"/>
          <w:sz w:val="24"/>
          <w:szCs w:val="24"/>
        </w:rPr>
        <w:t xml:space="preserve">, </w:t>
      </w:r>
      <w:r>
        <w:rPr>
          <w:rFonts w:ascii="Times New Roman" w:hAnsi="Times New Roman"/>
          <w:i/>
          <w:iCs/>
          <w:sz w:val="24"/>
          <w:szCs w:val="24"/>
        </w:rPr>
        <w:t>muumia</w:t>
      </w:r>
      <w:r>
        <w:rPr>
          <w:rFonts w:ascii="Times New Roman" w:hAnsi="Times New Roman"/>
          <w:sz w:val="24"/>
          <w:szCs w:val="24"/>
        </w:rPr>
        <w:t xml:space="preserve">, </w:t>
      </w:r>
      <w:r>
        <w:rPr>
          <w:rFonts w:ascii="Times New Roman" w:hAnsi="Times New Roman"/>
          <w:i/>
          <w:iCs/>
          <w:sz w:val="24"/>
          <w:szCs w:val="24"/>
        </w:rPr>
        <w:t>sfinks</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tempel</w:t>
      </w:r>
      <w:r>
        <w:rPr>
          <w:rFonts w:ascii="Times New Roman" w:hAnsi="Times New Roman"/>
          <w:sz w:val="24"/>
          <w:szCs w:val="24"/>
        </w:rPr>
        <w:t xml:space="preserve">, </w:t>
      </w:r>
      <w:r>
        <w:rPr>
          <w:rFonts w:ascii="Times New Roman" w:hAnsi="Times New Roman"/>
          <w:i/>
          <w:iCs/>
          <w:sz w:val="24"/>
          <w:szCs w:val="24"/>
        </w:rPr>
        <w:t>püramiid</w:t>
      </w:r>
      <w:r>
        <w:rPr>
          <w:rFonts w:ascii="Times New Roman" w:hAnsi="Times New Roman"/>
          <w:sz w:val="24"/>
          <w:szCs w:val="24"/>
        </w:rPr>
        <w:t xml:space="preserve">, </w:t>
      </w:r>
      <w:r>
        <w:rPr>
          <w:rFonts w:ascii="Times New Roman" w:hAnsi="Times New Roman"/>
          <w:i/>
          <w:iCs/>
          <w:sz w:val="24"/>
          <w:szCs w:val="24"/>
        </w:rPr>
        <w:t>preester</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kes olid Thutmosis III, Ramses II, Tutanhamon, Hammurabi, Mooses ja Taavet, ning</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iseloomustab nende tegevust.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Vanaaja sisu ja üldiseloomustus: ajalised piirid, looduslikud olud.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Vana-Egiptus, Egiptuse riigikorraldus. Thutmosis III, Ramses II, Tutanhamon; eluolu, religioon, kultuurisaavutused.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Mesopotaamia, sumerite linnriigid, leiutised (ratas, potikeder), Hammurabi seadused, eluolu,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religioon, kultuurisaavutused.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Iisraeli ja Juuda riik, ainujumala usk, Vana Testament.</w:t>
      </w:r>
    </w:p>
    <w:p w:rsidR="00E668AE" w:rsidRDefault="00E668AE"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Vana-Kreeka</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näitab kaardil Kreetat, Kreekat, Balkani poolsaart, Ateenat ja Spartat ning kirjeldab riigi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laienemist hellenismi perioodil;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teab, et Vana-Kreeka tsivilisatsioon sai alguse Kreeta-Mükeene kultuurist;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tunneb Vana-Kreeka ühiskonnakorraldust Ateena ja Sparta näitel ning võrdleb neid</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kirjelduse põhjal;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kirjeldab Vana-Kreeka kultuuri ja eluolu iseloomulikke jooni järgmistes valdkondades:</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kirjandus, teater, religioon, kunst, sport;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seletab ja kasutab kontekstis mõisteid </w:t>
      </w:r>
      <w:r>
        <w:rPr>
          <w:rFonts w:ascii="Times New Roman" w:hAnsi="Times New Roman"/>
          <w:i/>
          <w:iCs/>
          <w:sz w:val="24"/>
          <w:szCs w:val="24"/>
        </w:rPr>
        <w:t>polis</w:t>
      </w:r>
      <w:r>
        <w:rPr>
          <w:rFonts w:ascii="Times New Roman" w:hAnsi="Times New Roman"/>
          <w:sz w:val="24"/>
          <w:szCs w:val="24"/>
        </w:rPr>
        <w:t xml:space="preserve">, </w:t>
      </w:r>
      <w:r>
        <w:rPr>
          <w:rFonts w:ascii="Times New Roman" w:hAnsi="Times New Roman"/>
          <w:i/>
          <w:iCs/>
          <w:sz w:val="24"/>
          <w:szCs w:val="24"/>
        </w:rPr>
        <w:t>rahvakoosolek</w:t>
      </w:r>
      <w:r>
        <w:rPr>
          <w:rFonts w:ascii="Times New Roman" w:hAnsi="Times New Roman"/>
          <w:sz w:val="24"/>
          <w:szCs w:val="24"/>
        </w:rPr>
        <w:t xml:space="preserve">, </w:t>
      </w:r>
      <w:r>
        <w:rPr>
          <w:rFonts w:ascii="Times New Roman" w:hAnsi="Times New Roman"/>
          <w:i/>
          <w:iCs/>
          <w:sz w:val="24"/>
          <w:szCs w:val="24"/>
        </w:rPr>
        <w:t>akropol</w:t>
      </w:r>
      <w:r>
        <w:rPr>
          <w:rFonts w:ascii="Times New Roman" w:hAnsi="Times New Roman"/>
          <w:sz w:val="24"/>
          <w:szCs w:val="24"/>
        </w:rPr>
        <w:t xml:space="preserve">, </w:t>
      </w:r>
      <w:r>
        <w:rPr>
          <w:rFonts w:ascii="Times New Roman" w:hAnsi="Times New Roman"/>
          <w:i/>
          <w:iCs/>
          <w:sz w:val="24"/>
          <w:szCs w:val="24"/>
        </w:rPr>
        <w:t>agoraa</w:t>
      </w:r>
      <w:r>
        <w:rPr>
          <w:rFonts w:ascii="Times New Roman" w:hAnsi="Times New Roman"/>
          <w:sz w:val="24"/>
          <w:szCs w:val="24"/>
        </w:rPr>
        <w:t xml:space="preserve">, </w:t>
      </w:r>
      <w:r>
        <w:rPr>
          <w:rFonts w:ascii="Times New Roman" w:hAnsi="Times New Roman"/>
          <w:i/>
          <w:iCs/>
          <w:sz w:val="24"/>
          <w:szCs w:val="24"/>
        </w:rPr>
        <w:t>türann</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aristokraatia</w:t>
      </w:r>
      <w:r>
        <w:rPr>
          <w:rFonts w:ascii="Times New Roman" w:hAnsi="Times New Roman"/>
          <w:sz w:val="24"/>
          <w:szCs w:val="24"/>
        </w:rPr>
        <w:t xml:space="preserve">, </w:t>
      </w:r>
      <w:r>
        <w:rPr>
          <w:rFonts w:ascii="Times New Roman" w:hAnsi="Times New Roman"/>
          <w:i/>
          <w:iCs/>
          <w:sz w:val="24"/>
          <w:szCs w:val="24"/>
        </w:rPr>
        <w:t>demokraatia</w:t>
      </w:r>
      <w:r>
        <w:rPr>
          <w:rFonts w:ascii="Times New Roman" w:hAnsi="Times New Roman"/>
          <w:sz w:val="24"/>
          <w:szCs w:val="24"/>
        </w:rPr>
        <w:t xml:space="preserve">, </w:t>
      </w:r>
      <w:r>
        <w:rPr>
          <w:rFonts w:ascii="Times New Roman" w:hAnsi="Times New Roman"/>
          <w:i/>
          <w:iCs/>
          <w:sz w:val="24"/>
          <w:szCs w:val="24"/>
        </w:rPr>
        <w:t>kodanik</w:t>
      </w:r>
      <w:r>
        <w:rPr>
          <w:rFonts w:ascii="Times New Roman" w:hAnsi="Times New Roman"/>
          <w:sz w:val="24"/>
          <w:szCs w:val="24"/>
        </w:rPr>
        <w:t xml:space="preserve">, </w:t>
      </w:r>
      <w:r>
        <w:rPr>
          <w:rFonts w:ascii="Times New Roman" w:hAnsi="Times New Roman"/>
          <w:i/>
          <w:iCs/>
          <w:sz w:val="24"/>
          <w:szCs w:val="24"/>
        </w:rPr>
        <w:t>ori</w:t>
      </w:r>
      <w:r>
        <w:rPr>
          <w:rFonts w:ascii="Times New Roman" w:hAnsi="Times New Roman"/>
          <w:sz w:val="24"/>
          <w:szCs w:val="24"/>
        </w:rPr>
        <w:t xml:space="preserve">, </w:t>
      </w:r>
      <w:r>
        <w:rPr>
          <w:rFonts w:ascii="Times New Roman" w:hAnsi="Times New Roman"/>
          <w:i/>
          <w:iCs/>
          <w:sz w:val="24"/>
          <w:szCs w:val="24"/>
        </w:rPr>
        <w:t>eepos</w:t>
      </w:r>
      <w:r>
        <w:rPr>
          <w:rFonts w:ascii="Times New Roman" w:hAnsi="Times New Roman"/>
          <w:sz w:val="24"/>
          <w:szCs w:val="24"/>
        </w:rPr>
        <w:t xml:space="preserve">, </w:t>
      </w:r>
      <w:r>
        <w:rPr>
          <w:rFonts w:ascii="Times New Roman" w:hAnsi="Times New Roman"/>
          <w:i/>
          <w:iCs/>
          <w:sz w:val="24"/>
          <w:szCs w:val="24"/>
        </w:rPr>
        <w:t>olümpiamängud</w:t>
      </w:r>
      <w:r>
        <w:rPr>
          <w:rFonts w:ascii="Times New Roman" w:hAnsi="Times New Roman"/>
          <w:sz w:val="24"/>
          <w:szCs w:val="24"/>
        </w:rPr>
        <w:t xml:space="preserve">, </w:t>
      </w:r>
      <w:r>
        <w:rPr>
          <w:rFonts w:ascii="Times New Roman" w:hAnsi="Times New Roman"/>
          <w:i/>
          <w:iCs/>
          <w:sz w:val="24"/>
          <w:szCs w:val="24"/>
        </w:rPr>
        <w:t>teater</w:t>
      </w:r>
      <w:r>
        <w:rPr>
          <w:rFonts w:ascii="Times New Roman" w:hAnsi="Times New Roman"/>
          <w:sz w:val="24"/>
          <w:szCs w:val="24"/>
        </w:rPr>
        <w:t xml:space="preserve">, </w:t>
      </w:r>
      <w:r>
        <w:rPr>
          <w:rFonts w:ascii="Times New Roman" w:hAnsi="Times New Roman"/>
          <w:i/>
          <w:iCs/>
          <w:sz w:val="24"/>
          <w:szCs w:val="24"/>
        </w:rPr>
        <w:t>tragöödia</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komöödia</w:t>
      </w:r>
      <w:r>
        <w:rPr>
          <w:rFonts w:ascii="Times New Roman" w:hAnsi="Times New Roman"/>
          <w:sz w:val="24"/>
          <w:szCs w:val="24"/>
        </w:rPr>
        <w:t xml:space="preserve">, </w:t>
      </w:r>
      <w:r>
        <w:rPr>
          <w:rFonts w:ascii="Times New Roman" w:hAnsi="Times New Roman"/>
          <w:i/>
          <w:iCs/>
          <w:sz w:val="24"/>
          <w:szCs w:val="24"/>
        </w:rPr>
        <w:t>skulptuur</w:t>
      </w:r>
      <w:r>
        <w:rPr>
          <w:rFonts w:ascii="Times New Roman" w:hAnsi="Times New Roman"/>
          <w:sz w:val="24"/>
          <w:szCs w:val="24"/>
        </w:rPr>
        <w:t xml:space="preserve">, </w:t>
      </w:r>
      <w:r>
        <w:rPr>
          <w:rFonts w:ascii="Times New Roman" w:hAnsi="Times New Roman"/>
          <w:i/>
          <w:iCs/>
          <w:sz w:val="24"/>
          <w:szCs w:val="24"/>
        </w:rPr>
        <w:t>Trooja sõda</w:t>
      </w:r>
      <w:r>
        <w:rPr>
          <w:rFonts w:ascii="Times New Roman" w:hAnsi="Times New Roman"/>
          <w:sz w:val="24"/>
          <w:szCs w:val="24"/>
        </w:rPr>
        <w:t xml:space="preserve">, </w:t>
      </w:r>
      <w:r>
        <w:rPr>
          <w:rFonts w:ascii="Times New Roman" w:hAnsi="Times New Roman"/>
          <w:i/>
          <w:iCs/>
          <w:sz w:val="24"/>
          <w:szCs w:val="24"/>
        </w:rPr>
        <w:t>hellenid</w:t>
      </w:r>
      <w:r>
        <w:rPr>
          <w:rFonts w:ascii="Times New Roman" w:hAnsi="Times New Roman"/>
          <w:sz w:val="24"/>
          <w:szCs w:val="24"/>
        </w:rPr>
        <w:t xml:space="preserve">, </w:t>
      </w:r>
      <w:r>
        <w:rPr>
          <w:rFonts w:ascii="Times New Roman" w:hAnsi="Times New Roman"/>
          <w:i/>
          <w:iCs/>
          <w:sz w:val="24"/>
          <w:szCs w:val="24"/>
        </w:rPr>
        <w:t>tähestik</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kes olid Zeus, Herakles, Homeros, Herodotos, Perikles ja Aleksander Suur, ning</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iseloomustab nende tegevust.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Vanim kõrgkultuur Euroopas. Kreeka loodus ja rahvastik, Kreeta ja Mükeene kultuur.</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Kreeka linnriigid. Ühiskonnakorraldus ja kasvatus Ateenas ning Spartas. Linnriikide nõrgenemine ja alistamine Makedooniale. Aleksander Suure sõjaretk ning maailmariigi tekkimine. Vana-Kreeka kultuur ja eluolu, kultuur ja religioon Hellase maailma ühendajana, olümpiamängud, religioon ja mütoloogia, Homerose kangelaseepika, ajalookirjutus, Herodotos, teater, kunst, arhitektuur (Ateena akropol), skulptuur, vaasimaal, hellenite igapäevaelu, hellenistlik kultuur, Vana-Kreeka kultuuri tähtsus.</w:t>
      </w:r>
    </w:p>
    <w:p w:rsidR="00E668AE" w:rsidRDefault="00E668AE" w:rsidP="00680D2D">
      <w:pPr>
        <w:autoSpaceDE w:val="0"/>
        <w:autoSpaceDN w:val="0"/>
        <w:adjustRightInd w:val="0"/>
        <w:spacing w:after="0" w:line="240" w:lineRule="auto"/>
        <w:rPr>
          <w:rFonts w:ascii="Times New Roman" w:hAnsi="Times New Roman"/>
          <w:sz w:val="24"/>
          <w:szCs w:val="24"/>
        </w:rPr>
      </w:pPr>
    </w:p>
    <w:p w:rsidR="00104539" w:rsidRDefault="00104539"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Vana-Rooma</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näitab kaardil Apenniini poolsaart, Vahemerd, Kartaagot, Roomat, Konstantinoopolit, Ida-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Roomat ja Lääne-Roomat;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teab Rooma riigi tekkelugu ning näitab kaardil Rooma riigi territooriumi ja selle laienemist;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selgitab Rooma riigikorda eri aegadel;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iseloomustab eluolu ja kultuuri Rooma riigis;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seletab ja kasutab kontekstis mõisteid </w:t>
      </w:r>
      <w:r>
        <w:rPr>
          <w:rFonts w:ascii="Times New Roman" w:hAnsi="Times New Roman"/>
          <w:i/>
          <w:iCs/>
          <w:sz w:val="24"/>
          <w:szCs w:val="24"/>
        </w:rPr>
        <w:t>vabariik</w:t>
      </w:r>
      <w:r>
        <w:rPr>
          <w:rFonts w:ascii="Times New Roman" w:hAnsi="Times New Roman"/>
          <w:sz w:val="24"/>
          <w:szCs w:val="24"/>
        </w:rPr>
        <w:t xml:space="preserve">, </w:t>
      </w:r>
      <w:r>
        <w:rPr>
          <w:rFonts w:ascii="Times New Roman" w:hAnsi="Times New Roman"/>
          <w:i/>
          <w:iCs/>
          <w:sz w:val="24"/>
          <w:szCs w:val="24"/>
        </w:rPr>
        <w:t>foorum</w:t>
      </w:r>
      <w:r>
        <w:rPr>
          <w:rFonts w:ascii="Times New Roman" w:hAnsi="Times New Roman"/>
          <w:sz w:val="24"/>
          <w:szCs w:val="24"/>
        </w:rPr>
        <w:t xml:space="preserve">, </w:t>
      </w:r>
      <w:r>
        <w:rPr>
          <w:rFonts w:ascii="Times New Roman" w:hAnsi="Times New Roman"/>
          <w:i/>
          <w:iCs/>
          <w:sz w:val="24"/>
          <w:szCs w:val="24"/>
        </w:rPr>
        <w:t>kapitoolium</w:t>
      </w:r>
      <w:r>
        <w:rPr>
          <w:rFonts w:ascii="Times New Roman" w:hAnsi="Times New Roman"/>
          <w:sz w:val="24"/>
          <w:szCs w:val="24"/>
        </w:rPr>
        <w:t xml:space="preserve">, </w:t>
      </w:r>
      <w:r>
        <w:rPr>
          <w:rFonts w:ascii="Times New Roman" w:hAnsi="Times New Roman"/>
          <w:i/>
          <w:iCs/>
          <w:sz w:val="24"/>
          <w:szCs w:val="24"/>
        </w:rPr>
        <w:t>Colosseum</w:t>
      </w:r>
      <w:r>
        <w:rPr>
          <w:rFonts w:ascii="Times New Roman" w:hAnsi="Times New Roman"/>
          <w:sz w:val="24"/>
          <w:szCs w:val="24"/>
        </w:rPr>
        <w:t xml:space="preserve">, </w:t>
      </w:r>
      <w:r>
        <w:rPr>
          <w:rFonts w:ascii="Times New Roman" w:hAnsi="Times New Roman"/>
          <w:i/>
          <w:iCs/>
          <w:sz w:val="24"/>
          <w:szCs w:val="24"/>
        </w:rPr>
        <w:t>patriits</w:t>
      </w:r>
      <w:r>
        <w:rPr>
          <w:rFonts w:ascii="Times New Roman" w:hAnsi="Times New Roman"/>
          <w:sz w:val="24"/>
          <w:szCs w:val="24"/>
        </w:rPr>
        <w:t>,</w:t>
      </w:r>
    </w:p>
    <w:p w:rsidR="00680D2D" w:rsidRDefault="00680D2D" w:rsidP="00680D2D">
      <w:pPr>
        <w:autoSpaceDE w:val="0"/>
        <w:autoSpaceDN w:val="0"/>
        <w:adjustRightInd w:val="0"/>
        <w:spacing w:after="0" w:line="240" w:lineRule="auto"/>
        <w:ind w:left="708"/>
        <w:rPr>
          <w:rFonts w:ascii="Times New Roman" w:hAnsi="Times New Roman"/>
          <w:sz w:val="24"/>
          <w:szCs w:val="24"/>
        </w:rPr>
      </w:pPr>
      <w:r>
        <w:rPr>
          <w:rFonts w:ascii="Times New Roman" w:hAnsi="Times New Roman"/>
          <w:i/>
          <w:iCs/>
          <w:sz w:val="24"/>
          <w:szCs w:val="24"/>
        </w:rPr>
        <w:t>plebei</w:t>
      </w:r>
      <w:r>
        <w:rPr>
          <w:rFonts w:ascii="Times New Roman" w:hAnsi="Times New Roman"/>
          <w:sz w:val="24"/>
          <w:szCs w:val="24"/>
        </w:rPr>
        <w:t xml:space="preserve">, </w:t>
      </w:r>
      <w:r>
        <w:rPr>
          <w:rFonts w:ascii="Times New Roman" w:hAnsi="Times New Roman"/>
          <w:i/>
          <w:iCs/>
          <w:sz w:val="24"/>
          <w:szCs w:val="24"/>
        </w:rPr>
        <w:t>konsul</w:t>
      </w:r>
      <w:r>
        <w:rPr>
          <w:rFonts w:ascii="Times New Roman" w:hAnsi="Times New Roman"/>
          <w:sz w:val="24"/>
          <w:szCs w:val="24"/>
        </w:rPr>
        <w:t xml:space="preserve">, </w:t>
      </w:r>
      <w:r>
        <w:rPr>
          <w:rFonts w:ascii="Times New Roman" w:hAnsi="Times New Roman"/>
          <w:i/>
          <w:iCs/>
          <w:sz w:val="24"/>
          <w:szCs w:val="24"/>
        </w:rPr>
        <w:t>senat</w:t>
      </w:r>
      <w:r>
        <w:rPr>
          <w:rFonts w:ascii="Times New Roman" w:hAnsi="Times New Roman"/>
          <w:sz w:val="24"/>
          <w:szCs w:val="24"/>
        </w:rPr>
        <w:t xml:space="preserve">, </w:t>
      </w:r>
      <w:r>
        <w:rPr>
          <w:rFonts w:ascii="Times New Roman" w:hAnsi="Times New Roman"/>
          <w:i/>
          <w:iCs/>
          <w:sz w:val="24"/>
          <w:szCs w:val="24"/>
        </w:rPr>
        <w:t>rahvatribuun</w:t>
      </w:r>
      <w:r>
        <w:rPr>
          <w:rFonts w:ascii="Times New Roman" w:hAnsi="Times New Roman"/>
          <w:sz w:val="24"/>
          <w:szCs w:val="24"/>
        </w:rPr>
        <w:t xml:space="preserve">, </w:t>
      </w:r>
      <w:r>
        <w:rPr>
          <w:rFonts w:ascii="Times New Roman" w:hAnsi="Times New Roman"/>
          <w:i/>
          <w:iCs/>
          <w:sz w:val="24"/>
          <w:szCs w:val="24"/>
        </w:rPr>
        <w:t>orjandus</w:t>
      </w:r>
      <w:r>
        <w:rPr>
          <w:rFonts w:ascii="Times New Roman" w:hAnsi="Times New Roman"/>
          <w:sz w:val="24"/>
          <w:szCs w:val="24"/>
        </w:rPr>
        <w:t xml:space="preserve">, </w:t>
      </w:r>
      <w:r>
        <w:rPr>
          <w:rFonts w:ascii="Times New Roman" w:hAnsi="Times New Roman"/>
          <w:i/>
          <w:iCs/>
          <w:sz w:val="24"/>
          <w:szCs w:val="24"/>
        </w:rPr>
        <w:t>amfiteater</w:t>
      </w:r>
      <w:r>
        <w:rPr>
          <w:rFonts w:ascii="Times New Roman" w:hAnsi="Times New Roman"/>
          <w:sz w:val="24"/>
          <w:szCs w:val="24"/>
        </w:rPr>
        <w:t xml:space="preserve">, </w:t>
      </w:r>
      <w:r>
        <w:rPr>
          <w:rFonts w:ascii="Times New Roman" w:hAnsi="Times New Roman"/>
          <w:i/>
          <w:iCs/>
          <w:sz w:val="24"/>
          <w:szCs w:val="24"/>
        </w:rPr>
        <w:t>gladiaator</w:t>
      </w:r>
      <w:r>
        <w:rPr>
          <w:rFonts w:ascii="Times New Roman" w:hAnsi="Times New Roman"/>
          <w:sz w:val="24"/>
          <w:szCs w:val="24"/>
        </w:rPr>
        <w:t xml:space="preserve">, </w:t>
      </w:r>
      <w:r>
        <w:rPr>
          <w:rFonts w:ascii="Times New Roman" w:hAnsi="Times New Roman"/>
          <w:i/>
          <w:iCs/>
          <w:sz w:val="24"/>
          <w:szCs w:val="24"/>
        </w:rPr>
        <w:t>leegion</w:t>
      </w:r>
      <w:r>
        <w:rPr>
          <w:rFonts w:ascii="Times New Roman" w:hAnsi="Times New Roman"/>
          <w:sz w:val="24"/>
          <w:szCs w:val="24"/>
        </w:rPr>
        <w:t xml:space="preserve">, </w:t>
      </w:r>
      <w:r>
        <w:rPr>
          <w:rFonts w:ascii="Times New Roman" w:hAnsi="Times New Roman"/>
          <w:i/>
          <w:iCs/>
          <w:sz w:val="24"/>
          <w:szCs w:val="24"/>
        </w:rPr>
        <w:t>kodusõda</w:t>
      </w:r>
      <w:r>
        <w:rPr>
          <w:rFonts w:ascii="Times New Roman" w:hAnsi="Times New Roman"/>
          <w:sz w:val="24"/>
          <w:szCs w:val="24"/>
        </w:rPr>
        <w:t xml:space="preserve">, </w:t>
      </w:r>
      <w:r>
        <w:rPr>
          <w:rFonts w:ascii="Times New Roman" w:hAnsi="Times New Roman"/>
          <w:i/>
          <w:iCs/>
          <w:sz w:val="24"/>
          <w:szCs w:val="24"/>
        </w:rPr>
        <w:t>kristlus</w:t>
      </w:r>
      <w:r>
        <w:rPr>
          <w:rFonts w:ascii="Times New Roman" w:hAnsi="Times New Roman"/>
          <w:sz w:val="24"/>
          <w:szCs w:val="24"/>
        </w:rPr>
        <w:t xml:space="preserve">, </w:t>
      </w:r>
      <w:r>
        <w:rPr>
          <w:rFonts w:ascii="Times New Roman" w:hAnsi="Times New Roman"/>
          <w:i/>
          <w:iCs/>
          <w:sz w:val="24"/>
          <w:szCs w:val="24"/>
        </w:rPr>
        <w:t>piibel</w:t>
      </w:r>
      <w:r>
        <w:rPr>
          <w:rFonts w:ascii="Times New Roman" w:hAnsi="Times New Roman"/>
          <w:sz w:val="24"/>
          <w:szCs w:val="24"/>
        </w:rPr>
        <w:t xml:space="preserve">, </w:t>
      </w:r>
      <w:r>
        <w:rPr>
          <w:rFonts w:ascii="Times New Roman" w:hAnsi="Times New Roman"/>
          <w:i/>
          <w:iCs/>
          <w:sz w:val="24"/>
          <w:szCs w:val="24"/>
        </w:rPr>
        <w:t>Rooma õigus</w:t>
      </w:r>
      <w:r>
        <w:rPr>
          <w:rFonts w:ascii="Times New Roman" w:hAnsi="Times New Roman"/>
          <w:sz w:val="24"/>
          <w:szCs w:val="24"/>
        </w:rPr>
        <w:t xml:space="preserve">, </w:t>
      </w:r>
      <w:r>
        <w:rPr>
          <w:rFonts w:ascii="Times New Roman" w:hAnsi="Times New Roman"/>
          <w:i/>
          <w:iCs/>
          <w:sz w:val="24"/>
          <w:szCs w:val="24"/>
        </w:rPr>
        <w:t>provints</w:t>
      </w:r>
      <w:r>
        <w:rPr>
          <w:rFonts w:ascii="Times New Roman" w:hAnsi="Times New Roman"/>
          <w:sz w:val="24"/>
          <w:szCs w:val="24"/>
        </w:rPr>
        <w:t xml:space="preserve">, </w:t>
      </w:r>
      <w:r>
        <w:rPr>
          <w:rFonts w:ascii="Times New Roman" w:hAnsi="Times New Roman"/>
          <w:i/>
          <w:iCs/>
          <w:sz w:val="24"/>
          <w:szCs w:val="24"/>
        </w:rPr>
        <w:t>Ida-Rooma</w:t>
      </w:r>
      <w:r>
        <w:rPr>
          <w:rFonts w:ascii="Times New Roman" w:hAnsi="Times New Roman"/>
          <w:sz w:val="24"/>
          <w:szCs w:val="24"/>
        </w:rPr>
        <w:t xml:space="preserve">, </w:t>
      </w:r>
      <w:r>
        <w:rPr>
          <w:rFonts w:ascii="Times New Roman" w:hAnsi="Times New Roman"/>
          <w:i/>
          <w:iCs/>
          <w:sz w:val="24"/>
          <w:szCs w:val="24"/>
        </w:rPr>
        <w:t>Lääne-Rooma</w:t>
      </w:r>
      <w:r>
        <w:rPr>
          <w:rFonts w:ascii="Times New Roman" w:hAnsi="Times New Roman"/>
          <w:sz w:val="24"/>
          <w:szCs w:val="24"/>
        </w:rPr>
        <w:t xml:space="preserve">, </w:t>
      </w:r>
      <w:r>
        <w:rPr>
          <w:rFonts w:ascii="Times New Roman" w:hAnsi="Times New Roman"/>
          <w:i/>
          <w:iCs/>
          <w:sz w:val="24"/>
          <w:szCs w:val="24"/>
        </w:rPr>
        <w:t>Kartaago</w:t>
      </w:r>
      <w:r>
        <w:rPr>
          <w:rFonts w:ascii="Times New Roman" w:hAnsi="Times New Roman"/>
          <w:sz w:val="24"/>
          <w:szCs w:val="24"/>
        </w:rPr>
        <w:t xml:space="preserve">, </w:t>
      </w:r>
      <w:r>
        <w:rPr>
          <w:rFonts w:ascii="Times New Roman" w:hAnsi="Times New Roman"/>
          <w:i/>
          <w:iCs/>
          <w:sz w:val="24"/>
          <w:szCs w:val="24"/>
        </w:rPr>
        <w:t>Konstantinoopol</w:t>
      </w:r>
      <w:r>
        <w:rPr>
          <w:rFonts w:ascii="Times New Roman" w:hAnsi="Times New Roman"/>
          <w:sz w:val="24"/>
          <w:szCs w:val="24"/>
        </w:rPr>
        <w:t xml:space="preserve">, </w:t>
      </w:r>
      <w:r>
        <w:rPr>
          <w:rFonts w:ascii="Times New Roman" w:hAnsi="Times New Roman"/>
          <w:i/>
          <w:iCs/>
          <w:sz w:val="24"/>
          <w:szCs w:val="24"/>
        </w:rPr>
        <w:t>ladina keel</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kes olid Romulus, Hannibal, Caesar, Augustus ja Jeesus Kristus, ning iseloomustab</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nende tegevust.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Rooma riigi tekkimine, looduslikud olud, Rooma linna tekkimine, kuningad, vabariigi algus,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Rooma vabariik, ühiskondlik korraldus, Rooma võimu laienemine Vahemere maades. Hannibal, kodusõjad Roomas. Caesar, vabariigi lõpp.</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Rooma keisririik, ühiskondlik korraldus. Augustus, Rooma impeerium ja selle lõhenemine.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Vana-Rooma kultuur, rahvas ja eluolu, Rooma kui impeeriumi keskus ja antiikaja suurlinn, kunst ja arhitektuur, avalikud mängud, Rooma õigus. Ristiusu teke, Uus Testament.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Õppetegevus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Kasutatakse erinevaid õppemeetodeid, sh aktiivõpet: vestlus, arutelu, rollimäng, ajaloolisekujutluse loomine, loovülesande, kava, ajajoone, õpimapi koostamine, praktilised ja uurimistööd(nt töö allikate ja kaardiga, töölehe ja kontuurkaardi täitmine, loovtöö kirjutamine, infootsing teabeallikatest), tegevuspõhine õpe (nt dramatiseeringud, mudelite ja makettide valmistamine).</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Hindamine</w:t>
      </w:r>
    </w:p>
    <w:p w:rsidR="008A490B"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Õpitulemuste kontrollimise ja hindamise vormid </w:t>
      </w:r>
      <w:r w:rsidR="008A490B">
        <w:rPr>
          <w:rFonts w:ascii="Times New Roman" w:hAnsi="Times New Roman"/>
          <w:sz w:val="24"/>
          <w:szCs w:val="24"/>
        </w:rPr>
        <w:t>:</w:t>
      </w:r>
      <w:r>
        <w:rPr>
          <w:rFonts w:ascii="Times New Roman" w:hAnsi="Times New Roman"/>
          <w:sz w:val="24"/>
          <w:szCs w:val="24"/>
        </w:rPr>
        <w:t xml:space="preserve"> </w:t>
      </w:r>
    </w:p>
    <w:p w:rsidR="008A490B"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suulist ja kirjalikku küsitlust,</w:t>
      </w:r>
    </w:p>
    <w:p w:rsidR="008A490B"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tööd kaartide, allikmaterjali ja piltidega, </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loovtööd ning jutustuse kirjutamist.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Lühijutu ning kirjelduse puhul hinnatakse ülesehituse loogikat ja terviklikkust, mõistete ning märksõnade sobivust</w:t>
      </w:r>
      <w:r w:rsidR="008A490B">
        <w:rPr>
          <w:rFonts w:ascii="Times New Roman" w:hAnsi="Times New Roman"/>
          <w:sz w:val="24"/>
          <w:szCs w:val="24"/>
        </w:rPr>
        <w:t>,</w:t>
      </w:r>
      <w:r>
        <w:rPr>
          <w:rFonts w:ascii="Times New Roman" w:hAnsi="Times New Roman"/>
          <w:sz w:val="24"/>
          <w:szCs w:val="24"/>
        </w:rPr>
        <w:t xml:space="preserve"> konteksti, stiili ja õigekirja.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Kuna 5. klassis ei taotleta süstemaatiliste teadmiste ega oskuste kujundamist, peab sama põhimõtet järgima ka hinnates. Kontrolltöödega ei kontrollita enamat kui üht õpitud teemat korraga.</w:t>
      </w:r>
    </w:p>
    <w:p w:rsidR="00E6313D" w:rsidRDefault="00E6313D" w:rsidP="00680D2D">
      <w:pPr>
        <w:autoSpaceDE w:val="0"/>
        <w:autoSpaceDN w:val="0"/>
        <w:adjustRightInd w:val="0"/>
        <w:spacing w:after="0" w:line="240" w:lineRule="auto"/>
        <w:rPr>
          <w:rFonts w:ascii="Times New Roman" w:hAnsi="Times New Roman"/>
          <w:sz w:val="24"/>
          <w:szCs w:val="24"/>
        </w:rPr>
      </w:pPr>
    </w:p>
    <w:p w:rsidR="00CE0FF0" w:rsidRDefault="00CE0FF0" w:rsidP="00CE0F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Kooliastme õpitulemused</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klassi õpilane:</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kasutab asjakohaselt aja mõistega seonduvaid sõnu, lühendeid ja fraase </w:t>
      </w:r>
      <w:r>
        <w:rPr>
          <w:rFonts w:ascii="Times New Roman" w:hAnsi="Times New Roman"/>
          <w:i/>
          <w:iCs/>
          <w:sz w:val="24"/>
          <w:szCs w:val="24"/>
        </w:rPr>
        <w:t>aeg</w:t>
      </w:r>
      <w:r>
        <w:rPr>
          <w:rFonts w:ascii="Times New Roman" w:hAnsi="Times New Roman"/>
          <w:sz w:val="24"/>
          <w:szCs w:val="24"/>
        </w:rPr>
        <w:t xml:space="preserve">, </w:t>
      </w:r>
      <w:r>
        <w:rPr>
          <w:rFonts w:ascii="Times New Roman" w:hAnsi="Times New Roman"/>
          <w:i/>
          <w:iCs/>
          <w:sz w:val="24"/>
          <w:szCs w:val="24"/>
        </w:rPr>
        <w:t>muinasaeg</w:t>
      </w:r>
      <w:r>
        <w:rPr>
          <w:rFonts w:ascii="Times New Roman" w:hAnsi="Times New Roman"/>
          <w:sz w:val="24"/>
          <w:szCs w:val="24"/>
        </w:rPr>
        <w:t>,</w:t>
      </w:r>
    </w:p>
    <w:p w:rsidR="00CE0FF0" w:rsidRDefault="00CE0FF0" w:rsidP="00CE0FF0">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vanaaeg</w:t>
      </w:r>
      <w:r>
        <w:rPr>
          <w:rFonts w:ascii="Times New Roman" w:hAnsi="Times New Roman"/>
          <w:sz w:val="24"/>
          <w:szCs w:val="24"/>
        </w:rPr>
        <w:t xml:space="preserve">, </w:t>
      </w:r>
      <w:r>
        <w:rPr>
          <w:rFonts w:ascii="Times New Roman" w:hAnsi="Times New Roman"/>
          <w:i/>
          <w:iCs/>
          <w:sz w:val="24"/>
          <w:szCs w:val="24"/>
        </w:rPr>
        <w:t>sajand</w:t>
      </w:r>
      <w:r>
        <w:rPr>
          <w:rFonts w:ascii="Times New Roman" w:hAnsi="Times New Roman"/>
          <w:sz w:val="24"/>
          <w:szCs w:val="24"/>
        </w:rPr>
        <w:t xml:space="preserve">, </w:t>
      </w:r>
      <w:r>
        <w:rPr>
          <w:rFonts w:ascii="Times New Roman" w:hAnsi="Times New Roman"/>
          <w:i/>
          <w:iCs/>
          <w:sz w:val="24"/>
          <w:szCs w:val="24"/>
        </w:rPr>
        <w:t>aastatuhat</w:t>
      </w:r>
      <w:r>
        <w:rPr>
          <w:rFonts w:ascii="Times New Roman" w:hAnsi="Times New Roman"/>
          <w:sz w:val="24"/>
          <w:szCs w:val="24"/>
        </w:rPr>
        <w:t xml:space="preserve">, </w:t>
      </w:r>
      <w:r>
        <w:rPr>
          <w:rFonts w:ascii="Times New Roman" w:hAnsi="Times New Roman"/>
          <w:i/>
          <w:iCs/>
          <w:sz w:val="24"/>
          <w:szCs w:val="24"/>
        </w:rPr>
        <w:t>eKr</w:t>
      </w:r>
      <w:r>
        <w:rPr>
          <w:rFonts w:ascii="Times New Roman" w:hAnsi="Times New Roman"/>
          <w:sz w:val="24"/>
          <w:szCs w:val="24"/>
        </w:rPr>
        <w:t xml:space="preserve">, </w:t>
      </w:r>
      <w:r>
        <w:rPr>
          <w:rFonts w:ascii="Times New Roman" w:hAnsi="Times New Roman"/>
          <w:i/>
          <w:iCs/>
          <w:sz w:val="24"/>
          <w:szCs w:val="24"/>
        </w:rPr>
        <w:t>pKr</w:t>
      </w:r>
      <w:r>
        <w:rPr>
          <w:rFonts w:ascii="Times New Roman" w:hAnsi="Times New Roman"/>
          <w:sz w:val="24"/>
          <w:szCs w:val="24"/>
        </w:rPr>
        <w:t xml:space="preserve">, </w:t>
      </w:r>
      <w:r>
        <w:rPr>
          <w:rFonts w:ascii="Times New Roman" w:hAnsi="Times New Roman"/>
          <w:i/>
          <w:iCs/>
          <w:sz w:val="24"/>
          <w:szCs w:val="24"/>
        </w:rPr>
        <w:t>araabia number</w:t>
      </w:r>
      <w:r>
        <w:rPr>
          <w:rFonts w:ascii="Times New Roman" w:hAnsi="Times New Roman"/>
          <w:sz w:val="24"/>
          <w:szCs w:val="24"/>
        </w:rPr>
        <w:t xml:space="preserve">, </w:t>
      </w:r>
      <w:r>
        <w:rPr>
          <w:rFonts w:ascii="Times New Roman" w:hAnsi="Times New Roman"/>
          <w:i/>
          <w:iCs/>
          <w:sz w:val="24"/>
          <w:szCs w:val="24"/>
        </w:rPr>
        <w:t>Rooma number</w:t>
      </w:r>
      <w:r>
        <w:rPr>
          <w:rFonts w:ascii="Times New Roman" w:hAnsi="Times New Roman"/>
          <w:sz w:val="24"/>
          <w:szCs w:val="24"/>
        </w:rPr>
        <w:t>;</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tunneb mõningaid iseloomulikke sündmusi kodukoha ja Eesti ajaloost ning seostab neid</w:t>
      </w:r>
    </w:p>
    <w:p w:rsidR="00CE0FF0" w:rsidRDefault="00CE0FF0" w:rsidP="00CE0FF0">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omavahel;</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teab mõnda ajaloolist asumit, selle tekkimise ja kujunemise põhjusi;</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hindab materiaalset keskkonda kui ajaloosündmuste peamist kandjat;</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toob näiteid muinasaja ja vanaaja kohta;</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mõistab vanaaja kultuuripärandi tähtsust inimkonna ajaloos ning esitab näiteid erinevate</w:t>
      </w:r>
    </w:p>
    <w:p w:rsidR="00CE0FF0" w:rsidRDefault="00CE0FF0" w:rsidP="00CE0FF0">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kultuurivaldkondade kohta;</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mõistab, et ajaloosündmustel ja -nähtustel on põhjused ja tagajärjed, ning loob lihtsamaid</w:t>
      </w:r>
    </w:p>
    <w:p w:rsidR="00CE0FF0" w:rsidRDefault="00CE0FF0" w:rsidP="00CE0FF0">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seoseid mõne sündmuse näitel;</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teab, et mineviku kohta saab teavet ajalooallikatest, töötab lihtsamate allikatega ja hindab</w:t>
      </w:r>
    </w:p>
    <w:p w:rsidR="00CE0FF0" w:rsidRDefault="00CE0FF0" w:rsidP="00CE0FF0">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neid kriitiliselt;</w:t>
      </w:r>
    </w:p>
    <w:p w:rsidR="00CE0FF0" w:rsidRDefault="00CE0FF0" w:rsidP="00CE0FF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väljendab oma teadmisi nii suuliselt kui ka kirjalikult, koostab kava, lühijuttu ja kirjeldust</w:t>
      </w:r>
    </w:p>
    <w:p w:rsidR="00CE0FF0" w:rsidRDefault="00CE0FF0" w:rsidP="00CE0FF0">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ning kasutab ajalookaarti.</w:t>
      </w:r>
    </w:p>
    <w:p w:rsidR="007C08E6" w:rsidRDefault="007C08E6" w:rsidP="00CE0FF0">
      <w:pPr>
        <w:autoSpaceDE w:val="0"/>
        <w:autoSpaceDN w:val="0"/>
        <w:adjustRightInd w:val="0"/>
        <w:spacing w:after="0" w:line="240" w:lineRule="auto"/>
        <w:ind w:firstLine="708"/>
        <w:rPr>
          <w:rFonts w:ascii="Times New Roman" w:hAnsi="Times New Roman"/>
          <w:sz w:val="24"/>
          <w:szCs w:val="24"/>
        </w:rPr>
      </w:pPr>
    </w:p>
    <w:p w:rsidR="00492F09" w:rsidRDefault="00492F09" w:rsidP="00CE0FF0">
      <w:pPr>
        <w:autoSpaceDE w:val="0"/>
        <w:autoSpaceDN w:val="0"/>
        <w:adjustRightInd w:val="0"/>
        <w:spacing w:after="0" w:line="240" w:lineRule="auto"/>
        <w:ind w:firstLine="708"/>
        <w:rPr>
          <w:rFonts w:ascii="Times New Roman" w:hAnsi="Times New Roman"/>
          <w:sz w:val="24"/>
          <w:szCs w:val="24"/>
        </w:rPr>
      </w:pPr>
    </w:p>
    <w:p w:rsidR="00492F09" w:rsidRDefault="00492F09" w:rsidP="00CE0FF0">
      <w:pPr>
        <w:autoSpaceDE w:val="0"/>
        <w:autoSpaceDN w:val="0"/>
        <w:adjustRightInd w:val="0"/>
        <w:spacing w:after="0" w:line="240" w:lineRule="auto"/>
        <w:ind w:firstLine="708"/>
        <w:rPr>
          <w:rFonts w:ascii="Times New Roman" w:hAnsi="Times New Roman"/>
          <w:sz w:val="24"/>
          <w:szCs w:val="24"/>
        </w:rPr>
      </w:pPr>
    </w:p>
    <w:p w:rsidR="00492F09" w:rsidRDefault="00492F09" w:rsidP="00CE0FF0">
      <w:pPr>
        <w:autoSpaceDE w:val="0"/>
        <w:autoSpaceDN w:val="0"/>
        <w:adjustRightInd w:val="0"/>
        <w:spacing w:after="0" w:line="240" w:lineRule="auto"/>
        <w:ind w:firstLine="708"/>
        <w:rPr>
          <w:rFonts w:ascii="Times New Roman" w:hAnsi="Times New Roman"/>
          <w:sz w:val="24"/>
          <w:szCs w:val="24"/>
        </w:rPr>
      </w:pPr>
    </w:p>
    <w:p w:rsidR="00BD4514" w:rsidRPr="00E47EF1" w:rsidRDefault="00BD4514" w:rsidP="00BD4514">
      <w:pPr>
        <w:rPr>
          <w:rFonts w:ascii="Times New Roman" w:hAnsi="Times New Roman"/>
          <w:b/>
          <w:sz w:val="24"/>
          <w:szCs w:val="24"/>
        </w:rPr>
      </w:pPr>
      <w:r w:rsidRPr="00E47EF1">
        <w:rPr>
          <w:rFonts w:ascii="Times New Roman" w:hAnsi="Times New Roman"/>
          <w:b/>
          <w:sz w:val="24"/>
          <w:szCs w:val="24"/>
        </w:rPr>
        <w:t>Õppematerjal</w:t>
      </w:r>
    </w:p>
    <w:p w:rsidR="00BD4514" w:rsidRDefault="00BD4514" w:rsidP="00BD4514">
      <w:pPr>
        <w:rPr>
          <w:rFonts w:ascii="Times New Roman" w:hAnsi="Times New Roman"/>
          <w:sz w:val="24"/>
          <w:szCs w:val="24"/>
        </w:rPr>
      </w:pPr>
      <w:r>
        <w:rPr>
          <w:rFonts w:ascii="Times New Roman" w:hAnsi="Times New Roman"/>
          <w:sz w:val="24"/>
          <w:szCs w:val="24"/>
        </w:rPr>
        <w:t>M. Kõiv Vanaaeg I, II osa 1994.a, tv 2007 I, II osa Avita</w:t>
      </w:r>
    </w:p>
    <w:p w:rsidR="00BD4514" w:rsidRDefault="00BD4514" w:rsidP="00BD4514">
      <w:pPr>
        <w:rPr>
          <w:rFonts w:ascii="Times New Roman" w:hAnsi="Times New Roman"/>
          <w:sz w:val="24"/>
          <w:szCs w:val="24"/>
        </w:rPr>
      </w:pPr>
      <w:r>
        <w:rPr>
          <w:rFonts w:ascii="Times New Roman" w:hAnsi="Times New Roman"/>
          <w:sz w:val="24"/>
          <w:szCs w:val="24"/>
        </w:rPr>
        <w:t>Ajalooatlas põhikoolile 2000</w:t>
      </w:r>
    </w:p>
    <w:p w:rsidR="00BD4514" w:rsidRDefault="00BD4514" w:rsidP="00BD4514">
      <w:pPr>
        <w:rPr>
          <w:rFonts w:ascii="Times New Roman" w:hAnsi="Times New Roman"/>
          <w:sz w:val="24"/>
          <w:szCs w:val="24"/>
        </w:rPr>
      </w:pPr>
      <w:r>
        <w:rPr>
          <w:rFonts w:ascii="Times New Roman" w:hAnsi="Times New Roman"/>
          <w:sz w:val="24"/>
          <w:szCs w:val="24"/>
        </w:rPr>
        <w:t>Muu teemakohane teabekirjandus, ilukirjandus, lisalugemistekstid, pildimaterjal, internet jne.</w:t>
      </w:r>
    </w:p>
    <w:p w:rsidR="00E52758" w:rsidRPr="00E47EF1" w:rsidRDefault="00E52758" w:rsidP="00E52758">
      <w:pPr>
        <w:rPr>
          <w:rFonts w:ascii="Times New Roman" w:hAnsi="Times New Roman"/>
          <w:b/>
          <w:sz w:val="24"/>
          <w:szCs w:val="24"/>
        </w:rPr>
      </w:pPr>
      <w:r w:rsidRPr="00E47EF1">
        <w:rPr>
          <w:rFonts w:ascii="Times New Roman" w:hAnsi="Times New Roman"/>
          <w:b/>
          <w:sz w:val="24"/>
          <w:szCs w:val="24"/>
        </w:rPr>
        <w:t xml:space="preserve">Tugiained </w:t>
      </w:r>
    </w:p>
    <w:p w:rsidR="00E52758" w:rsidRDefault="00E52758" w:rsidP="00E52758">
      <w:pPr>
        <w:rPr>
          <w:rFonts w:ascii="Times New Roman" w:hAnsi="Times New Roman"/>
          <w:sz w:val="24"/>
          <w:szCs w:val="24"/>
        </w:rPr>
      </w:pPr>
      <w:r w:rsidRPr="00F52BCC">
        <w:rPr>
          <w:rFonts w:ascii="Times New Roman" w:hAnsi="Times New Roman"/>
          <w:sz w:val="24"/>
          <w:szCs w:val="24"/>
          <w:u w:val="single"/>
        </w:rPr>
        <w:t>Emakeel, geograafia</w:t>
      </w:r>
      <w:r>
        <w:rPr>
          <w:rFonts w:ascii="Times New Roman" w:hAnsi="Times New Roman"/>
          <w:sz w:val="24"/>
          <w:szCs w:val="24"/>
        </w:rPr>
        <w:t xml:space="preserve"> (kaart), </w:t>
      </w:r>
      <w:r w:rsidRPr="00F52BCC">
        <w:rPr>
          <w:rFonts w:ascii="Times New Roman" w:hAnsi="Times New Roman"/>
          <w:sz w:val="24"/>
          <w:szCs w:val="24"/>
          <w:u w:val="single"/>
        </w:rPr>
        <w:t xml:space="preserve">loodusõpetus </w:t>
      </w:r>
      <w:r>
        <w:rPr>
          <w:rFonts w:ascii="Times New Roman" w:hAnsi="Times New Roman"/>
          <w:sz w:val="24"/>
          <w:szCs w:val="24"/>
        </w:rPr>
        <w:t xml:space="preserve">(taimed, loomad, seos inimese tegevusaladega), </w:t>
      </w:r>
      <w:r w:rsidRPr="00F52BCC">
        <w:rPr>
          <w:rFonts w:ascii="Times New Roman" w:hAnsi="Times New Roman"/>
          <w:sz w:val="24"/>
          <w:szCs w:val="24"/>
          <w:u w:val="single"/>
        </w:rPr>
        <w:t>kodulugu (</w:t>
      </w:r>
      <w:r>
        <w:rPr>
          <w:rFonts w:ascii="Times New Roman" w:hAnsi="Times New Roman"/>
          <w:sz w:val="24"/>
          <w:szCs w:val="24"/>
        </w:rPr>
        <w:t>eelteadmised kodumaast, maailmast)</w:t>
      </w:r>
    </w:p>
    <w:p w:rsidR="00E52758" w:rsidRDefault="00E52758" w:rsidP="00E52758">
      <w:pPr>
        <w:rPr>
          <w:rFonts w:ascii="Times New Roman" w:hAnsi="Times New Roman"/>
          <w:sz w:val="24"/>
          <w:szCs w:val="24"/>
        </w:rPr>
      </w:pPr>
    </w:p>
    <w:p w:rsidR="00E52758" w:rsidRPr="00E47EF1" w:rsidRDefault="00E52758" w:rsidP="00E52758">
      <w:pPr>
        <w:rPr>
          <w:rFonts w:ascii="Times New Roman" w:hAnsi="Times New Roman"/>
          <w:b/>
          <w:sz w:val="24"/>
          <w:szCs w:val="24"/>
        </w:rPr>
      </w:pPr>
      <w:r w:rsidRPr="00E47EF1">
        <w:rPr>
          <w:rFonts w:ascii="Times New Roman" w:hAnsi="Times New Roman"/>
          <w:b/>
          <w:sz w:val="24"/>
          <w:szCs w:val="24"/>
        </w:rPr>
        <w:t>Ainetevahelised seosed</w:t>
      </w:r>
    </w:p>
    <w:p w:rsidR="00E52758" w:rsidRDefault="00E52758" w:rsidP="00E52758">
      <w:pPr>
        <w:rPr>
          <w:rFonts w:ascii="Times New Roman" w:hAnsi="Times New Roman"/>
          <w:sz w:val="24"/>
          <w:szCs w:val="24"/>
        </w:rPr>
      </w:pPr>
      <w:r w:rsidRPr="00E47EF1">
        <w:rPr>
          <w:rFonts w:ascii="Times New Roman" w:hAnsi="Times New Roman"/>
          <w:sz w:val="24"/>
          <w:szCs w:val="24"/>
          <w:u w:val="single"/>
        </w:rPr>
        <w:t>Emakeel (</w:t>
      </w:r>
      <w:r>
        <w:rPr>
          <w:rFonts w:ascii="Times New Roman" w:hAnsi="Times New Roman"/>
          <w:sz w:val="24"/>
          <w:szCs w:val="24"/>
        </w:rPr>
        <w:t xml:space="preserve">kiri, tähestik), </w:t>
      </w:r>
      <w:r w:rsidRPr="00E47EF1">
        <w:rPr>
          <w:rFonts w:ascii="Times New Roman" w:hAnsi="Times New Roman"/>
          <w:sz w:val="24"/>
          <w:szCs w:val="24"/>
          <w:u w:val="single"/>
        </w:rPr>
        <w:t>kirjandus (</w:t>
      </w:r>
      <w:r>
        <w:rPr>
          <w:rFonts w:ascii="Times New Roman" w:hAnsi="Times New Roman"/>
          <w:sz w:val="24"/>
          <w:szCs w:val="24"/>
        </w:rPr>
        <w:t xml:space="preserve">suulised ajalooallikad, piiblilegendid, piibli ajalugu, teatri sünd, kirjandusteosed), </w:t>
      </w:r>
      <w:r w:rsidRPr="00E47EF1">
        <w:rPr>
          <w:rFonts w:ascii="Times New Roman" w:hAnsi="Times New Roman"/>
          <w:sz w:val="24"/>
          <w:szCs w:val="24"/>
          <w:u w:val="single"/>
        </w:rPr>
        <w:t xml:space="preserve">matemaatika </w:t>
      </w:r>
      <w:r>
        <w:rPr>
          <w:rFonts w:ascii="Times New Roman" w:hAnsi="Times New Roman"/>
          <w:sz w:val="24"/>
          <w:szCs w:val="24"/>
        </w:rPr>
        <w:t xml:space="preserve">(sajand, aastatuhat, rooma ja araabia numbrid, kuulsad vana-aja matemaatikud), </w:t>
      </w:r>
      <w:r w:rsidRPr="00E47EF1">
        <w:rPr>
          <w:rFonts w:ascii="Times New Roman" w:hAnsi="Times New Roman"/>
          <w:sz w:val="24"/>
          <w:szCs w:val="24"/>
          <w:u w:val="single"/>
        </w:rPr>
        <w:t xml:space="preserve">geograafia </w:t>
      </w:r>
      <w:r>
        <w:rPr>
          <w:rFonts w:ascii="Times New Roman" w:hAnsi="Times New Roman"/>
          <w:sz w:val="24"/>
          <w:szCs w:val="24"/>
        </w:rPr>
        <w:t xml:space="preserve">(Eesti kaart, maailma loodusjõud, kliima), </w:t>
      </w:r>
      <w:r w:rsidRPr="00E47EF1">
        <w:rPr>
          <w:rFonts w:ascii="Times New Roman" w:hAnsi="Times New Roman"/>
          <w:sz w:val="24"/>
          <w:szCs w:val="24"/>
          <w:u w:val="single"/>
        </w:rPr>
        <w:t xml:space="preserve">kehaline kasvatus </w:t>
      </w:r>
      <w:r>
        <w:rPr>
          <w:rFonts w:ascii="Times New Roman" w:hAnsi="Times New Roman"/>
          <w:sz w:val="24"/>
          <w:szCs w:val="24"/>
        </w:rPr>
        <w:t>(olümpiamängud).</w:t>
      </w:r>
    </w:p>
    <w:p w:rsidR="00492F09" w:rsidRDefault="00492F09" w:rsidP="00E52758">
      <w:pPr>
        <w:rPr>
          <w:rFonts w:ascii="Times New Roman" w:hAnsi="Times New Roman"/>
          <w:sz w:val="24"/>
          <w:szCs w:val="24"/>
        </w:rPr>
      </w:pPr>
    </w:p>
    <w:p w:rsidR="00E6313D" w:rsidRDefault="00E6313D" w:rsidP="00680D2D">
      <w:pPr>
        <w:autoSpaceDE w:val="0"/>
        <w:autoSpaceDN w:val="0"/>
        <w:adjustRightInd w:val="0"/>
        <w:spacing w:after="0" w:line="240" w:lineRule="auto"/>
        <w:rPr>
          <w:rFonts w:ascii="Times New Roman" w:hAnsi="Times New Roman"/>
          <w:sz w:val="24"/>
          <w:szCs w:val="24"/>
        </w:rPr>
      </w:pPr>
    </w:p>
    <w:p w:rsidR="00680D2D" w:rsidRDefault="00680D2D" w:rsidP="00492F0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III kooliaste</w:t>
      </w:r>
    </w:p>
    <w:p w:rsidR="00E6313D" w:rsidRDefault="00E6313D" w:rsidP="00680D2D">
      <w:pPr>
        <w:autoSpaceDE w:val="0"/>
        <w:autoSpaceDN w:val="0"/>
        <w:adjustRightInd w:val="0"/>
        <w:spacing w:after="0" w:line="240" w:lineRule="auto"/>
        <w:rPr>
          <w:rFonts w:ascii="Times New Roman" w:hAnsi="Times New Roman"/>
          <w:sz w:val="24"/>
          <w:szCs w:val="24"/>
        </w:rPr>
      </w:pPr>
    </w:p>
    <w:p w:rsidR="00E6313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Pr="00D23C81" w:rsidRDefault="00680D2D" w:rsidP="00680D2D">
      <w:pPr>
        <w:autoSpaceDE w:val="0"/>
        <w:autoSpaceDN w:val="0"/>
        <w:adjustRightInd w:val="0"/>
        <w:spacing w:after="0" w:line="240" w:lineRule="auto"/>
        <w:rPr>
          <w:rFonts w:ascii="Times New Roman" w:hAnsi="Times New Roman"/>
          <w:b/>
          <w:bCs/>
          <w:sz w:val="28"/>
          <w:szCs w:val="28"/>
        </w:rPr>
      </w:pPr>
      <w:r w:rsidRPr="00D23C81">
        <w:rPr>
          <w:rFonts w:ascii="Times New Roman" w:hAnsi="Times New Roman"/>
          <w:b/>
          <w:bCs/>
          <w:sz w:val="28"/>
          <w:szCs w:val="28"/>
        </w:rPr>
        <w:t>III. Keskaeg ja varauusaeg</w:t>
      </w:r>
      <w:r w:rsidR="00E6313D" w:rsidRPr="00D23C81">
        <w:rPr>
          <w:rFonts w:ascii="Times New Roman" w:hAnsi="Times New Roman"/>
          <w:b/>
          <w:bCs/>
          <w:sz w:val="28"/>
          <w:szCs w:val="28"/>
        </w:rPr>
        <w:tab/>
      </w:r>
      <w:r w:rsidR="00E6313D" w:rsidRPr="00D23C81">
        <w:rPr>
          <w:rFonts w:ascii="Times New Roman" w:hAnsi="Times New Roman"/>
          <w:b/>
          <w:bCs/>
          <w:sz w:val="28"/>
          <w:szCs w:val="28"/>
        </w:rPr>
        <w:tab/>
        <w:t>7.klass</w:t>
      </w:r>
    </w:p>
    <w:p w:rsidR="00E6313D" w:rsidRDefault="00E6313D" w:rsidP="00680D2D">
      <w:pPr>
        <w:autoSpaceDE w:val="0"/>
        <w:autoSpaceDN w:val="0"/>
        <w:adjustRightInd w:val="0"/>
        <w:spacing w:after="0" w:line="240" w:lineRule="auto"/>
        <w:rPr>
          <w:rFonts w:ascii="Times New Roman" w:hAnsi="Times New Roman"/>
          <w:b/>
          <w:bCs/>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Maailm keskajal 476–1492</w:t>
      </w:r>
      <w:r w:rsidR="00256FAD">
        <w:rPr>
          <w:rFonts w:ascii="Times New Roman" w:hAnsi="Times New Roman"/>
          <w:b/>
          <w:bCs/>
          <w:sz w:val="24"/>
          <w:szCs w:val="24"/>
        </w:rPr>
        <w:tab/>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iseloomustab läänikorda, feodaalset hierarhiat, seisuslikku ühiskonda, naturaalmajandust,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talupoegade ja feodaalide elulaadi; kiriku osa keskaja ühiskonnas ning kultuuripärandi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säilitajana ja maailmapildi kujundajana; teab, kuhu tekkisid keskaegsed linnad,</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iseloomustab keskaegse linna eluolu;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iseloomustab Frangi riigi osatähtsust varakeskaegses ühiskonnas ja Frangi riigi jagunemist;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iseloomustab araabia kultuuri ja selle mõju Euroopale, näitab kaardil araablaste vallutusi;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kirjeldab viikingite elu, nimetab ja näitab kaardil nende retkede põhisuundi;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toob esile ristisõdade eesmärgid ja 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nimetab Eesti muinasmaakondi ja suuremaid linnuseid, iseloomustab eestlaste eluolu</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muinasaja lõpul, Eesti ristiusustamist ja muistset vabadusvõitlust;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teab, kuidas kujunes Bütsantsi riik ning tekkis Vana-Vene riik;</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seletab ja kasutab kontekstis mõisteid </w:t>
      </w:r>
      <w:r>
        <w:rPr>
          <w:rFonts w:ascii="Times New Roman" w:hAnsi="Times New Roman"/>
          <w:i/>
          <w:iCs/>
          <w:sz w:val="24"/>
          <w:szCs w:val="24"/>
        </w:rPr>
        <w:t>paavst</w:t>
      </w:r>
      <w:r>
        <w:rPr>
          <w:rFonts w:ascii="Times New Roman" w:hAnsi="Times New Roman"/>
          <w:sz w:val="24"/>
          <w:szCs w:val="24"/>
        </w:rPr>
        <w:t xml:space="preserve">, </w:t>
      </w:r>
      <w:r>
        <w:rPr>
          <w:rFonts w:ascii="Times New Roman" w:hAnsi="Times New Roman"/>
          <w:i/>
          <w:iCs/>
          <w:sz w:val="24"/>
          <w:szCs w:val="24"/>
        </w:rPr>
        <w:t>patriarh</w:t>
      </w:r>
      <w:r>
        <w:rPr>
          <w:rFonts w:ascii="Times New Roman" w:hAnsi="Times New Roman"/>
          <w:sz w:val="24"/>
          <w:szCs w:val="24"/>
        </w:rPr>
        <w:t xml:space="preserve">, </w:t>
      </w:r>
      <w:r>
        <w:rPr>
          <w:rFonts w:ascii="Times New Roman" w:hAnsi="Times New Roman"/>
          <w:i/>
          <w:iCs/>
          <w:sz w:val="24"/>
          <w:szCs w:val="24"/>
        </w:rPr>
        <w:t>piiskop</w:t>
      </w:r>
      <w:r>
        <w:rPr>
          <w:rFonts w:ascii="Times New Roman" w:hAnsi="Times New Roman"/>
          <w:sz w:val="24"/>
          <w:szCs w:val="24"/>
        </w:rPr>
        <w:t xml:space="preserve">, </w:t>
      </w:r>
      <w:r>
        <w:rPr>
          <w:rFonts w:ascii="Times New Roman" w:hAnsi="Times New Roman"/>
          <w:i/>
          <w:iCs/>
          <w:sz w:val="24"/>
          <w:szCs w:val="24"/>
        </w:rPr>
        <w:t>preester</w:t>
      </w:r>
      <w:r>
        <w:rPr>
          <w:rFonts w:ascii="Times New Roman" w:hAnsi="Times New Roman"/>
          <w:sz w:val="24"/>
          <w:szCs w:val="24"/>
        </w:rPr>
        <w:t xml:space="preserve">, </w:t>
      </w:r>
      <w:r>
        <w:rPr>
          <w:rFonts w:ascii="Times New Roman" w:hAnsi="Times New Roman"/>
          <w:i/>
          <w:iCs/>
          <w:sz w:val="24"/>
          <w:szCs w:val="24"/>
        </w:rPr>
        <w:t>munk</w:t>
      </w:r>
      <w:r>
        <w:rPr>
          <w:rFonts w:ascii="Times New Roman" w:hAnsi="Times New Roman"/>
          <w:sz w:val="24"/>
          <w:szCs w:val="24"/>
        </w:rPr>
        <w:t xml:space="preserve">, </w:t>
      </w:r>
      <w:r>
        <w:rPr>
          <w:rFonts w:ascii="Times New Roman" w:hAnsi="Times New Roman"/>
          <w:i/>
          <w:iCs/>
          <w:sz w:val="24"/>
          <w:szCs w:val="24"/>
        </w:rPr>
        <w:t>nunn</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senjöör</w:t>
      </w:r>
      <w:r>
        <w:rPr>
          <w:rFonts w:ascii="Times New Roman" w:hAnsi="Times New Roman"/>
          <w:sz w:val="24"/>
          <w:szCs w:val="24"/>
        </w:rPr>
        <w:t xml:space="preserve">, </w:t>
      </w:r>
      <w:r>
        <w:rPr>
          <w:rFonts w:ascii="Times New Roman" w:hAnsi="Times New Roman"/>
          <w:i/>
          <w:iCs/>
          <w:sz w:val="24"/>
          <w:szCs w:val="24"/>
        </w:rPr>
        <w:t>vasall</w:t>
      </w:r>
      <w:r>
        <w:rPr>
          <w:rFonts w:ascii="Times New Roman" w:hAnsi="Times New Roman"/>
          <w:sz w:val="24"/>
          <w:szCs w:val="24"/>
        </w:rPr>
        <w:t xml:space="preserve">, </w:t>
      </w:r>
      <w:r>
        <w:rPr>
          <w:rFonts w:ascii="Times New Roman" w:hAnsi="Times New Roman"/>
          <w:i/>
          <w:iCs/>
          <w:sz w:val="24"/>
          <w:szCs w:val="24"/>
        </w:rPr>
        <w:t>feodaal</w:t>
      </w:r>
      <w:r>
        <w:rPr>
          <w:rFonts w:ascii="Times New Roman" w:hAnsi="Times New Roman"/>
          <w:sz w:val="24"/>
          <w:szCs w:val="24"/>
        </w:rPr>
        <w:t xml:space="preserve">, </w:t>
      </w:r>
      <w:r>
        <w:rPr>
          <w:rFonts w:ascii="Times New Roman" w:hAnsi="Times New Roman"/>
          <w:i/>
          <w:iCs/>
          <w:sz w:val="24"/>
          <w:szCs w:val="24"/>
        </w:rPr>
        <w:t>pärisori</w:t>
      </w:r>
      <w:r>
        <w:rPr>
          <w:rFonts w:ascii="Times New Roman" w:hAnsi="Times New Roman"/>
          <w:sz w:val="24"/>
          <w:szCs w:val="24"/>
        </w:rPr>
        <w:t xml:space="preserve">, </w:t>
      </w:r>
      <w:r>
        <w:rPr>
          <w:rFonts w:ascii="Times New Roman" w:hAnsi="Times New Roman"/>
          <w:i/>
          <w:iCs/>
          <w:sz w:val="24"/>
          <w:szCs w:val="24"/>
        </w:rPr>
        <w:t>Inglise parlament</w:t>
      </w:r>
      <w:r>
        <w:rPr>
          <w:rFonts w:ascii="Times New Roman" w:hAnsi="Times New Roman"/>
          <w:sz w:val="24"/>
          <w:szCs w:val="24"/>
        </w:rPr>
        <w:t xml:space="preserve">, </w:t>
      </w:r>
      <w:r>
        <w:rPr>
          <w:rFonts w:ascii="Times New Roman" w:hAnsi="Times New Roman"/>
          <w:i/>
          <w:iCs/>
          <w:sz w:val="24"/>
          <w:szCs w:val="24"/>
        </w:rPr>
        <w:t>raad</w:t>
      </w:r>
      <w:r>
        <w:rPr>
          <w:rFonts w:ascii="Times New Roman" w:hAnsi="Times New Roman"/>
          <w:sz w:val="24"/>
          <w:szCs w:val="24"/>
        </w:rPr>
        <w:t xml:space="preserve">, </w:t>
      </w:r>
      <w:r>
        <w:rPr>
          <w:rFonts w:ascii="Times New Roman" w:hAnsi="Times New Roman"/>
          <w:i/>
          <w:iCs/>
          <w:sz w:val="24"/>
          <w:szCs w:val="24"/>
        </w:rPr>
        <w:t>tsunft</w:t>
      </w:r>
      <w:r>
        <w:rPr>
          <w:rFonts w:ascii="Times New Roman" w:hAnsi="Times New Roman"/>
          <w:sz w:val="24"/>
          <w:szCs w:val="24"/>
        </w:rPr>
        <w:t xml:space="preserve">, </w:t>
      </w:r>
      <w:r>
        <w:rPr>
          <w:rFonts w:ascii="Times New Roman" w:hAnsi="Times New Roman"/>
          <w:i/>
          <w:iCs/>
          <w:sz w:val="24"/>
          <w:szCs w:val="24"/>
        </w:rPr>
        <w:t>gild</w:t>
      </w:r>
      <w:r>
        <w:rPr>
          <w:rFonts w:ascii="Times New Roman" w:hAnsi="Times New Roman"/>
          <w:sz w:val="24"/>
          <w:szCs w:val="24"/>
        </w:rPr>
        <w:t xml:space="preserve">, </w:t>
      </w:r>
      <w:r>
        <w:rPr>
          <w:rFonts w:ascii="Times New Roman" w:hAnsi="Times New Roman"/>
          <w:i/>
          <w:iCs/>
          <w:sz w:val="24"/>
          <w:szCs w:val="24"/>
        </w:rPr>
        <w:t>Hansa Liit</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Mõõgavendade Ordu</w:t>
      </w:r>
      <w:r>
        <w:rPr>
          <w:rFonts w:ascii="Times New Roman" w:hAnsi="Times New Roman"/>
          <w:sz w:val="24"/>
          <w:szCs w:val="24"/>
        </w:rPr>
        <w:t xml:space="preserve">, </w:t>
      </w:r>
      <w:r>
        <w:rPr>
          <w:rFonts w:ascii="Times New Roman" w:hAnsi="Times New Roman"/>
          <w:i/>
          <w:iCs/>
          <w:sz w:val="24"/>
          <w:szCs w:val="24"/>
        </w:rPr>
        <w:t>Liivi Ordu</w:t>
      </w:r>
      <w:r>
        <w:rPr>
          <w:rFonts w:ascii="Times New Roman" w:hAnsi="Times New Roman"/>
          <w:sz w:val="24"/>
          <w:szCs w:val="24"/>
        </w:rPr>
        <w:t xml:space="preserve">, </w:t>
      </w:r>
      <w:r>
        <w:rPr>
          <w:rFonts w:ascii="Times New Roman" w:hAnsi="Times New Roman"/>
          <w:i/>
          <w:iCs/>
          <w:sz w:val="24"/>
          <w:szCs w:val="24"/>
        </w:rPr>
        <w:t>romaani stiil</w:t>
      </w:r>
      <w:r>
        <w:rPr>
          <w:rFonts w:ascii="Times New Roman" w:hAnsi="Times New Roman"/>
          <w:sz w:val="24"/>
          <w:szCs w:val="24"/>
        </w:rPr>
        <w:t xml:space="preserve">, </w:t>
      </w:r>
      <w:r>
        <w:rPr>
          <w:rFonts w:ascii="Times New Roman" w:hAnsi="Times New Roman"/>
          <w:i/>
          <w:iCs/>
          <w:sz w:val="24"/>
          <w:szCs w:val="24"/>
        </w:rPr>
        <w:t>gooti stiil</w:t>
      </w:r>
      <w:r>
        <w:rPr>
          <w:rFonts w:ascii="Times New Roman" w:hAnsi="Times New Roman"/>
          <w:sz w:val="24"/>
          <w:szCs w:val="24"/>
        </w:rPr>
        <w:t xml:space="preserve">, </w:t>
      </w:r>
      <w:r>
        <w:rPr>
          <w:rFonts w:ascii="Times New Roman" w:hAnsi="Times New Roman"/>
          <w:i/>
          <w:iCs/>
          <w:sz w:val="24"/>
          <w:szCs w:val="24"/>
        </w:rPr>
        <w:t>koraan</w:t>
      </w:r>
      <w:r>
        <w:rPr>
          <w:rFonts w:ascii="Times New Roman" w:hAnsi="Times New Roman"/>
          <w:sz w:val="24"/>
          <w:szCs w:val="24"/>
        </w:rPr>
        <w:t xml:space="preserve">, </w:t>
      </w:r>
      <w:r>
        <w:rPr>
          <w:rFonts w:ascii="Times New Roman" w:hAnsi="Times New Roman"/>
          <w:i/>
          <w:iCs/>
          <w:sz w:val="24"/>
          <w:szCs w:val="24"/>
        </w:rPr>
        <w:t>Muhamed</w:t>
      </w:r>
      <w:r>
        <w:rPr>
          <w:rFonts w:ascii="Times New Roman" w:hAnsi="Times New Roman"/>
          <w:sz w:val="24"/>
          <w:szCs w:val="24"/>
        </w:rPr>
        <w:t xml:space="preserve">, </w:t>
      </w:r>
      <w:r>
        <w:rPr>
          <w:rFonts w:ascii="Times New Roman" w:hAnsi="Times New Roman"/>
          <w:i/>
          <w:iCs/>
          <w:sz w:val="24"/>
          <w:szCs w:val="24"/>
        </w:rPr>
        <w:t>mošee</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Meka</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9) teab, kes olid Karl Suur ja Justinianus I, ning iseloomustab nende tegevust.</w:t>
      </w: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Keskaja koht maailma ajaloos, keskaja ühiskonna üldiseloomustus. Keskaja periodiseering,</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ühiskonnakorraldus, läänikord, eluolu ja maailmapilt.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Kirik ja kultuur keskajal, ristiusu õpetuse alused, kiriku osa ühiskonnas, ristisõjad, keskaja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ülikoolid ja teadus, romaani ja gooti stiil.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Frangi riik, Frangi riigi teke, riik Karl Suure ajal, Frangi riigi jagunemine, kolm tuumikala: Itaalia, Prantsusmaa ja Saksamaa.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Araablased. Araabia ühiskond, Muhamed. Islam, araabia kultuur ja selle mõju Euroopale.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Bütsants, Bütsantsi tugevuse põhjused, Justinianus I, Vana-Vene riik.</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Linnad ja kaubandus, linnade teke ja eluolu, hansakaubandus Põhja-Euroopas, tsunftikord, linnade valitsemine.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Põhja-Euroopa ja Eesti. Skandinaavia eluviis ja ühiskond, viikingite retked.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keskajal, eluolu muinasaja lõpus. Muinasmaakonnad, muistne vabadusvõitlus 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ristiusustamine, ühiskonna struktuur. Valitsemine, Liivi Ordu. Linnad.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Keskaja ühiskond Saksamaa, Inglismaa ja Prantsusmaa näitel. Saksa-Rooma keisririik, parlamendi kujunemine Inglismaal, Prantsusmaa ühendamine, eluolu keskajal.</w:t>
      </w:r>
    </w:p>
    <w:p w:rsidR="007C08E6" w:rsidRDefault="007C08E6" w:rsidP="00680D2D">
      <w:pPr>
        <w:autoSpaceDE w:val="0"/>
        <w:autoSpaceDN w:val="0"/>
        <w:adjustRightInd w:val="0"/>
        <w:spacing w:after="0" w:line="240" w:lineRule="auto"/>
        <w:rPr>
          <w:rFonts w:ascii="Times New Roman" w:hAnsi="Times New Roman"/>
          <w:sz w:val="24"/>
          <w:szCs w:val="24"/>
        </w:rPr>
      </w:pPr>
    </w:p>
    <w:p w:rsidR="009B7CC4" w:rsidRDefault="009B7CC4" w:rsidP="00680D2D">
      <w:pPr>
        <w:autoSpaceDE w:val="0"/>
        <w:autoSpaceDN w:val="0"/>
        <w:adjustRightInd w:val="0"/>
        <w:spacing w:after="0" w:line="240" w:lineRule="auto"/>
        <w:rPr>
          <w:rFonts w:ascii="Times New Roman" w:hAnsi="Times New Roman"/>
          <w:sz w:val="24"/>
          <w:szCs w:val="24"/>
        </w:rPr>
      </w:pPr>
    </w:p>
    <w:p w:rsidR="00E52758" w:rsidRDefault="00E52758" w:rsidP="00680D2D">
      <w:pPr>
        <w:autoSpaceDE w:val="0"/>
        <w:autoSpaceDN w:val="0"/>
        <w:adjustRightInd w:val="0"/>
        <w:spacing w:after="0" w:line="240" w:lineRule="auto"/>
        <w:rPr>
          <w:rFonts w:ascii="Times New Roman" w:hAnsi="Times New Roman"/>
          <w:sz w:val="24"/>
          <w:szCs w:val="24"/>
        </w:rPr>
      </w:pPr>
    </w:p>
    <w:p w:rsidR="00E52758" w:rsidRDefault="00E52758"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Maailm varauusajal 1492–1600</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teab, kuidas mõjutasid varauusaegset ühiskonda maadeavastused, tehnoloogia areng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reformatsioon;</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iseloomustab Eesti arengut 16. sajandil, majanduse ja linnade arengut ning reformatsiooni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mõju;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seletab Liivi sõja põhjusi ja tagajärgi;</w:t>
      </w:r>
    </w:p>
    <w:p w:rsidR="00680D2D" w:rsidRDefault="00680D2D" w:rsidP="00680D2D">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 xml:space="preserve">4) seletab ja kasutab kontekstis mõisteid </w:t>
      </w:r>
      <w:r>
        <w:rPr>
          <w:rFonts w:ascii="Times New Roman" w:hAnsi="Times New Roman"/>
          <w:i/>
          <w:iCs/>
          <w:sz w:val="24"/>
          <w:szCs w:val="24"/>
        </w:rPr>
        <w:t>maadeavastused</w:t>
      </w:r>
      <w:r>
        <w:rPr>
          <w:rFonts w:ascii="Times New Roman" w:hAnsi="Times New Roman"/>
          <w:sz w:val="24"/>
          <w:szCs w:val="24"/>
        </w:rPr>
        <w:t xml:space="preserve">, </w:t>
      </w:r>
      <w:r>
        <w:rPr>
          <w:rFonts w:ascii="Times New Roman" w:hAnsi="Times New Roman"/>
          <w:i/>
          <w:iCs/>
          <w:sz w:val="24"/>
          <w:szCs w:val="24"/>
        </w:rPr>
        <w:t>reformatsioon</w:t>
      </w:r>
      <w:r>
        <w:rPr>
          <w:rFonts w:ascii="Times New Roman" w:hAnsi="Times New Roman"/>
          <w:sz w:val="24"/>
          <w:szCs w:val="24"/>
        </w:rPr>
        <w:t xml:space="preserve">, </w:t>
      </w:r>
      <w:r>
        <w:rPr>
          <w:rFonts w:ascii="Times New Roman" w:hAnsi="Times New Roman"/>
          <w:i/>
          <w:iCs/>
          <w:sz w:val="24"/>
          <w:szCs w:val="24"/>
        </w:rPr>
        <w:t>protestandid</w:t>
      </w:r>
      <w:r>
        <w:rPr>
          <w:rFonts w:ascii="Times New Roman" w:hAnsi="Times New Roman"/>
          <w:sz w:val="24"/>
          <w:szCs w:val="24"/>
        </w:rPr>
        <w:t xml:space="preserve">, </w:t>
      </w:r>
      <w:r>
        <w:rPr>
          <w:rFonts w:ascii="Times New Roman" w:hAnsi="Times New Roman"/>
          <w:i/>
          <w:iCs/>
          <w:sz w:val="24"/>
          <w:szCs w:val="24"/>
        </w:rPr>
        <w:t>luteri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usk</w:t>
      </w:r>
      <w:r>
        <w:rPr>
          <w:rFonts w:ascii="Times New Roman" w:hAnsi="Times New Roman"/>
          <w:sz w:val="24"/>
          <w:szCs w:val="24"/>
        </w:rPr>
        <w:t xml:space="preserve">, </w:t>
      </w:r>
      <w:r>
        <w:rPr>
          <w:rFonts w:ascii="Times New Roman" w:hAnsi="Times New Roman"/>
          <w:i/>
          <w:iCs/>
          <w:sz w:val="24"/>
          <w:szCs w:val="24"/>
        </w:rPr>
        <w:t>renessanss</w:t>
      </w:r>
      <w:r>
        <w:rPr>
          <w:rFonts w:ascii="Times New Roman" w:hAnsi="Times New Roman"/>
          <w:sz w:val="24"/>
          <w:szCs w:val="24"/>
        </w:rPr>
        <w:t xml:space="preserve">, </w:t>
      </w:r>
      <w:r>
        <w:rPr>
          <w:rFonts w:ascii="Times New Roman" w:hAnsi="Times New Roman"/>
          <w:i/>
          <w:iCs/>
          <w:sz w:val="24"/>
          <w:szCs w:val="24"/>
        </w:rPr>
        <w:t>humanism</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teab, kes olid Kolumbus, Martin Luther ja Leonardo da Vinci, ning iseloomustab nende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tegevust.</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Ühiskond varauusajal, tehnoloogia, uue maailmapildi kujunemine. Tehnoloogia areng,</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majandussuhted, humanism, kujutav kunst, Leonardo da Vinci.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Suured maadeavastused. Ameerika avastamine, maadeavastuste tähendus Euroopale ja Euroopa mõju avastatud maades.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Reformatsioon Saksamaal. Martin Luther.</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16. sajandil, reformatsioon, haldusjaotus ja linnad, Liivi sõja põhjused ja tagajärjed.</w:t>
      </w:r>
    </w:p>
    <w:p w:rsidR="001B3924" w:rsidRDefault="001B3924" w:rsidP="00680D2D">
      <w:pPr>
        <w:autoSpaceDE w:val="0"/>
        <w:autoSpaceDN w:val="0"/>
        <w:adjustRightInd w:val="0"/>
        <w:spacing w:after="0" w:line="240" w:lineRule="auto"/>
        <w:rPr>
          <w:rFonts w:ascii="Times New Roman" w:hAnsi="Times New Roman"/>
          <w:sz w:val="24"/>
          <w:szCs w:val="24"/>
        </w:rPr>
      </w:pPr>
    </w:p>
    <w:p w:rsidR="001B3924" w:rsidRPr="0065754D" w:rsidRDefault="001B3924" w:rsidP="001B3924">
      <w:pPr>
        <w:rPr>
          <w:rFonts w:ascii="Times New Roman" w:hAnsi="Times New Roman"/>
          <w:b/>
          <w:sz w:val="24"/>
          <w:szCs w:val="24"/>
        </w:rPr>
      </w:pPr>
      <w:r w:rsidRPr="0065754D">
        <w:rPr>
          <w:rFonts w:ascii="Times New Roman" w:hAnsi="Times New Roman"/>
          <w:b/>
          <w:sz w:val="24"/>
          <w:szCs w:val="24"/>
        </w:rPr>
        <w:t xml:space="preserve">Õppematerjal </w:t>
      </w:r>
    </w:p>
    <w:p w:rsidR="001B3924" w:rsidRPr="002C0401" w:rsidRDefault="001B3924" w:rsidP="001B3924">
      <w:pPr>
        <w:rPr>
          <w:rFonts w:ascii="Times New Roman" w:hAnsi="Times New Roman"/>
          <w:sz w:val="24"/>
          <w:szCs w:val="24"/>
        </w:rPr>
      </w:pPr>
      <w:r>
        <w:rPr>
          <w:rFonts w:ascii="Times New Roman" w:hAnsi="Times New Roman"/>
          <w:sz w:val="24"/>
          <w:szCs w:val="24"/>
        </w:rPr>
        <w:t>7. klass M. Kõiv Keskaeg I, II osa + tv  Avita</w:t>
      </w:r>
    </w:p>
    <w:p w:rsidR="001B3924" w:rsidRDefault="001B3924" w:rsidP="001B3924">
      <w:pPr>
        <w:rPr>
          <w:rFonts w:ascii="Times New Roman" w:hAnsi="Times New Roman"/>
          <w:sz w:val="24"/>
          <w:szCs w:val="24"/>
        </w:rPr>
      </w:pPr>
      <w:r>
        <w:rPr>
          <w:rFonts w:ascii="Times New Roman" w:hAnsi="Times New Roman"/>
          <w:sz w:val="24"/>
          <w:szCs w:val="24"/>
        </w:rPr>
        <w:t>Ajalooatlas põhikoolile 2000, teabekirjandus, ilukirjandus, internet, filmid, pildid, fotod jne., teised ilmunud õpikud lisamaterjaliks.</w:t>
      </w:r>
    </w:p>
    <w:p w:rsidR="00AC4313" w:rsidRDefault="00AC4313"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8"/>
          <w:szCs w:val="28"/>
        </w:rPr>
      </w:pPr>
      <w:r w:rsidRPr="005D6D4C">
        <w:rPr>
          <w:rFonts w:ascii="Times New Roman" w:hAnsi="Times New Roman"/>
          <w:b/>
          <w:bCs/>
          <w:sz w:val="28"/>
          <w:szCs w:val="28"/>
        </w:rPr>
        <w:t>IV. Uusaeg</w:t>
      </w:r>
      <w:r w:rsidR="00EB2D58" w:rsidRPr="005D6D4C">
        <w:rPr>
          <w:rFonts w:ascii="Times New Roman" w:hAnsi="Times New Roman"/>
          <w:b/>
          <w:bCs/>
          <w:sz w:val="28"/>
          <w:szCs w:val="28"/>
        </w:rPr>
        <w:tab/>
      </w:r>
      <w:r w:rsidR="00EB2D58" w:rsidRPr="005D6D4C">
        <w:rPr>
          <w:rFonts w:ascii="Times New Roman" w:hAnsi="Times New Roman"/>
          <w:b/>
          <w:bCs/>
          <w:sz w:val="28"/>
          <w:szCs w:val="28"/>
        </w:rPr>
        <w:tab/>
        <w:t>8.klass</w:t>
      </w:r>
    </w:p>
    <w:p w:rsidR="009B7CC4" w:rsidRPr="005D6D4C" w:rsidRDefault="009B7CC4" w:rsidP="00680D2D">
      <w:pPr>
        <w:autoSpaceDE w:val="0"/>
        <w:autoSpaceDN w:val="0"/>
        <w:adjustRightInd w:val="0"/>
        <w:spacing w:after="0" w:line="240" w:lineRule="auto"/>
        <w:rPr>
          <w:rFonts w:ascii="Times New Roman" w:hAnsi="Times New Roman"/>
          <w:b/>
          <w:bCs/>
          <w:sz w:val="28"/>
          <w:szCs w:val="28"/>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Maailm 1600–1815</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teab, mis muutused toimusid Rootsi ja Vene ajal Eesti võimukorralduses, talurahva elus,</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hariduses ja kultuuris ning mis olid Põhjasõja tagajärjed Eestile;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iseloomustab valitsemiskorralduse muutusi uusajal: seisuslik riik, absolutism, valgustatud</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absolutism, parlamentarism;</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selgitab Prantsuse revolutsiooni ning Napoleoni reformide põhjusi, tagajärgi ja mõju;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toob esile ühiskonna ümberkorraldamise võimalusi reformide ja revolutsiooni teel ning</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saab aru, mille poolest need erinevad;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teab, mis muutused toimusid Euroopa poliitilisel kaardil Vestfaali rahu ning Viini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kongressi tulemusena, ning näitab neid kaardil;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kuidas tekkisid Ameerika Ühendriigid, ja iseloomustab Ameerika Ühendriikide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riigikorraldust;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iseloomustab baroki ja klassitsismi põhijooni;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seletab ja kasutab kontekstis mõisteid </w:t>
      </w:r>
      <w:r>
        <w:rPr>
          <w:rFonts w:ascii="Times New Roman" w:hAnsi="Times New Roman"/>
          <w:i/>
          <w:iCs/>
          <w:sz w:val="24"/>
          <w:szCs w:val="24"/>
        </w:rPr>
        <w:t>valgustus</w:t>
      </w:r>
      <w:r>
        <w:rPr>
          <w:rFonts w:ascii="Times New Roman" w:hAnsi="Times New Roman"/>
          <w:sz w:val="24"/>
          <w:szCs w:val="24"/>
        </w:rPr>
        <w:t xml:space="preserve">, </w:t>
      </w:r>
      <w:r>
        <w:rPr>
          <w:rFonts w:ascii="Times New Roman" w:hAnsi="Times New Roman"/>
          <w:i/>
          <w:iCs/>
          <w:sz w:val="24"/>
          <w:szCs w:val="24"/>
        </w:rPr>
        <w:t>reform</w:t>
      </w:r>
      <w:r>
        <w:rPr>
          <w:rFonts w:ascii="Times New Roman" w:hAnsi="Times New Roman"/>
          <w:sz w:val="24"/>
          <w:szCs w:val="24"/>
        </w:rPr>
        <w:t xml:space="preserve">, </w:t>
      </w:r>
      <w:r>
        <w:rPr>
          <w:rFonts w:ascii="Times New Roman" w:hAnsi="Times New Roman"/>
          <w:i/>
          <w:iCs/>
          <w:sz w:val="24"/>
          <w:szCs w:val="24"/>
        </w:rPr>
        <w:t>revolutsioon</w:t>
      </w:r>
      <w:r>
        <w:rPr>
          <w:rFonts w:ascii="Times New Roman" w:hAnsi="Times New Roman"/>
          <w:sz w:val="24"/>
          <w:szCs w:val="24"/>
        </w:rPr>
        <w:t xml:space="preserve">, </w:t>
      </w:r>
      <w:r>
        <w:rPr>
          <w:rFonts w:ascii="Times New Roman" w:hAnsi="Times New Roman"/>
          <w:i/>
          <w:iCs/>
          <w:sz w:val="24"/>
          <w:szCs w:val="24"/>
        </w:rPr>
        <w:t>restauratsioon</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absolutism</w:t>
      </w:r>
      <w:r>
        <w:rPr>
          <w:rFonts w:ascii="Times New Roman" w:hAnsi="Times New Roman"/>
          <w:sz w:val="24"/>
          <w:szCs w:val="24"/>
        </w:rPr>
        <w:t xml:space="preserve">, </w:t>
      </w:r>
      <w:r>
        <w:rPr>
          <w:rFonts w:ascii="Times New Roman" w:hAnsi="Times New Roman"/>
          <w:i/>
          <w:iCs/>
          <w:sz w:val="24"/>
          <w:szCs w:val="24"/>
        </w:rPr>
        <w:t>parlamentarism</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teab, kes olid Napoleon, Louis XIV, Peeter I ja Voltaire, ning iseloomustab nende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tegevust.</w:t>
      </w:r>
    </w:p>
    <w:p w:rsidR="009B7CC4" w:rsidRDefault="009B7CC4"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Uusaja ühiskonna põhijooned Euroopas, absolutismi kujunemine, Louis XIV, valgustusfilosoofia, Inglise kodusõda ja restauratsioon, Inglismaa ja Prantsusmaa, 18. sajandi valgustatud absolutism Preisimaa näitel, Friedrich II.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Rootsi ja Vene riigi koosseisus, valitsemine, keskvõim ja aadli omavalitsus, Balti erikord, Põhjasõda, Peeter I, Eesti talurahvas 17. ja 18. sajandil, muutused majanduses ja poliitikas, vaimuelu (religioon, haridus, kirjasõna). USA iseseisvumine, Iseseisvussõda, USA riiklik korraldus. Prantsuse revolutsioon ja Napoleoni ajastu. Prantsuse revolutsiooni põhjused ja kulg, Napoleoni reformid, Prantsuse revolutsiooni ja Napoleoni sõdade tähtsus Euroopa ajaloos. Kultuur: barokk, klassitsism.</w:t>
      </w:r>
    </w:p>
    <w:p w:rsidR="009B7CC4" w:rsidRDefault="009B7CC4"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Maailm 1815–1918</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näitab kaardil Esimeses maailmasõjas osalenud riikide liite;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iseloomustab rahvuslikku liikumist Eestis ja Euroopas;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selgitab Eesti iseseisvumist;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teab Esimese maailmasõja põhjusi ja tagajärgi;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iseloomustab 19. sajandi ja 20. sajandi alguse peamisi kultuurisaavutusi;</w:t>
      </w:r>
    </w:p>
    <w:p w:rsidR="00680D2D" w:rsidRDefault="00680D2D" w:rsidP="00680D2D">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lastRenderedPageBreak/>
        <w:t xml:space="preserve">6) seletab ja kasutab kontekstis mõisteid </w:t>
      </w:r>
      <w:r>
        <w:rPr>
          <w:rFonts w:ascii="Times New Roman" w:hAnsi="Times New Roman"/>
          <w:i/>
          <w:iCs/>
          <w:sz w:val="24"/>
          <w:szCs w:val="24"/>
        </w:rPr>
        <w:t>rahvusriik</w:t>
      </w:r>
      <w:r>
        <w:rPr>
          <w:rFonts w:ascii="Times New Roman" w:hAnsi="Times New Roman"/>
          <w:sz w:val="24"/>
          <w:szCs w:val="24"/>
        </w:rPr>
        <w:t xml:space="preserve">, </w:t>
      </w:r>
      <w:r>
        <w:rPr>
          <w:rFonts w:ascii="Times New Roman" w:hAnsi="Times New Roman"/>
          <w:i/>
          <w:iCs/>
          <w:sz w:val="24"/>
          <w:szCs w:val="24"/>
        </w:rPr>
        <w:t>monopol</w:t>
      </w:r>
      <w:r>
        <w:rPr>
          <w:rFonts w:ascii="Times New Roman" w:hAnsi="Times New Roman"/>
          <w:sz w:val="24"/>
          <w:szCs w:val="24"/>
        </w:rPr>
        <w:t xml:space="preserve">, </w:t>
      </w:r>
      <w:r>
        <w:rPr>
          <w:rFonts w:ascii="Times New Roman" w:hAnsi="Times New Roman"/>
          <w:i/>
          <w:iCs/>
          <w:sz w:val="24"/>
          <w:szCs w:val="24"/>
        </w:rPr>
        <w:t>linnastumine</w:t>
      </w:r>
      <w:r>
        <w:rPr>
          <w:rFonts w:ascii="Times New Roman" w:hAnsi="Times New Roman"/>
          <w:sz w:val="24"/>
          <w:szCs w:val="24"/>
        </w:rPr>
        <w:t xml:space="preserve">, </w:t>
      </w:r>
      <w:r>
        <w:rPr>
          <w:rFonts w:ascii="Times New Roman" w:hAnsi="Times New Roman"/>
          <w:i/>
          <w:iCs/>
          <w:sz w:val="24"/>
          <w:szCs w:val="24"/>
        </w:rPr>
        <w:t>rahvuslik</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liikumine</w:t>
      </w:r>
      <w:r>
        <w:rPr>
          <w:rFonts w:ascii="Times New Roman" w:hAnsi="Times New Roman"/>
          <w:sz w:val="24"/>
          <w:szCs w:val="24"/>
        </w:rPr>
        <w:t xml:space="preserve">, </w:t>
      </w:r>
      <w:r>
        <w:rPr>
          <w:rFonts w:ascii="Times New Roman" w:hAnsi="Times New Roman"/>
          <w:i/>
          <w:iCs/>
          <w:sz w:val="24"/>
          <w:szCs w:val="24"/>
        </w:rPr>
        <w:t>venestamine</w:t>
      </w:r>
      <w:r>
        <w:rPr>
          <w:rFonts w:ascii="Times New Roman" w:hAnsi="Times New Roman"/>
          <w:sz w:val="24"/>
          <w:szCs w:val="24"/>
        </w:rPr>
        <w:t xml:space="preserve">, </w:t>
      </w:r>
      <w:r>
        <w:rPr>
          <w:rFonts w:ascii="Times New Roman" w:hAnsi="Times New Roman"/>
          <w:i/>
          <w:iCs/>
          <w:sz w:val="24"/>
          <w:szCs w:val="24"/>
        </w:rPr>
        <w:t>autonoomia</w:t>
      </w:r>
      <w:r>
        <w:rPr>
          <w:rFonts w:ascii="Times New Roman" w:hAnsi="Times New Roman"/>
          <w:sz w:val="24"/>
          <w:szCs w:val="24"/>
        </w:rPr>
        <w:t xml:space="preserve">, </w:t>
      </w:r>
      <w:r>
        <w:rPr>
          <w:rFonts w:ascii="Times New Roman" w:hAnsi="Times New Roman"/>
          <w:i/>
          <w:iCs/>
          <w:sz w:val="24"/>
          <w:szCs w:val="24"/>
        </w:rPr>
        <w:t>Antant</w:t>
      </w:r>
      <w:r>
        <w:rPr>
          <w:rFonts w:ascii="Times New Roman" w:hAnsi="Times New Roman"/>
          <w:sz w:val="24"/>
          <w:szCs w:val="24"/>
        </w:rPr>
        <w:t xml:space="preserve">, </w:t>
      </w:r>
      <w:r>
        <w:rPr>
          <w:rFonts w:ascii="Times New Roman" w:hAnsi="Times New Roman"/>
          <w:i/>
          <w:iCs/>
          <w:sz w:val="24"/>
          <w:szCs w:val="24"/>
        </w:rPr>
        <w:t>Kolmikliit</w:t>
      </w:r>
      <w:r>
        <w:rPr>
          <w:rFonts w:ascii="Times New Roman" w:hAnsi="Times New Roman"/>
          <w:sz w:val="24"/>
          <w:szCs w:val="24"/>
        </w:rPr>
        <w:t xml:space="preserve">, </w:t>
      </w:r>
      <w:r>
        <w:rPr>
          <w:rFonts w:ascii="Times New Roman" w:hAnsi="Times New Roman"/>
          <w:i/>
          <w:iCs/>
          <w:sz w:val="24"/>
          <w:szCs w:val="24"/>
        </w:rPr>
        <w:t>liberalism</w:t>
      </w:r>
      <w:r>
        <w:rPr>
          <w:rFonts w:ascii="Times New Roman" w:hAnsi="Times New Roman"/>
          <w:sz w:val="24"/>
          <w:szCs w:val="24"/>
        </w:rPr>
        <w:t xml:space="preserve">, </w:t>
      </w:r>
      <w:r>
        <w:rPr>
          <w:rFonts w:ascii="Times New Roman" w:hAnsi="Times New Roman"/>
          <w:i/>
          <w:iCs/>
          <w:sz w:val="24"/>
          <w:szCs w:val="24"/>
        </w:rPr>
        <w:t>konservatism</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sotsialism</w:t>
      </w:r>
      <w:r>
        <w:rPr>
          <w:rFonts w:ascii="Times New Roman" w:hAnsi="Times New Roman"/>
          <w:sz w:val="24"/>
          <w:szCs w:val="24"/>
        </w:rPr>
        <w:t>.</w:t>
      </w:r>
    </w:p>
    <w:p w:rsidR="009B7CC4" w:rsidRDefault="009B7CC4" w:rsidP="00680D2D">
      <w:pPr>
        <w:autoSpaceDE w:val="0"/>
        <w:autoSpaceDN w:val="0"/>
        <w:adjustRightInd w:val="0"/>
        <w:spacing w:after="0" w:line="240" w:lineRule="auto"/>
        <w:ind w:firstLine="708"/>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Industriaalühiskonna kujunemine, tööstuslik pööre, vabrikutootmine, linnastumine, industriaalühiskonna sotsiaalne pale, 19. sajandi poliitilised õpetused.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Rahvuslus ja rahvusriigid, rahvusluse kasv Euroopas, rahvusriigi loomine Saksamaa näitel, Saksa keisririik.</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19. sajandil ja 20. sajandi algul, Vene impeeriumi äärealade poliitika, talurahvaseadused, rahvuslik ärkamine, selle eeldused, liidrid ja üritused, venestusaeg, 1905. aasta revolutsiooni tagajärjed.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Esimene maailmasõda, uue jõudude vahekorra kujunemine Euroopas, sõja põhjused, kulg ja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tagajärjed, maailmasõja mõju Eestile. Eesti iseseisvumine: autonoomiast Vabadussõjani.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Kultuur 19. sajandil ja 20. sajandi algul: eluolu, ajakirjandus, seltsiliikumine.</w:t>
      </w:r>
    </w:p>
    <w:p w:rsidR="00CE4562" w:rsidRDefault="00CE4562" w:rsidP="00680D2D">
      <w:pPr>
        <w:autoSpaceDE w:val="0"/>
        <w:autoSpaceDN w:val="0"/>
        <w:adjustRightInd w:val="0"/>
        <w:spacing w:after="0" w:line="240" w:lineRule="auto"/>
        <w:rPr>
          <w:rFonts w:ascii="Times New Roman" w:hAnsi="Times New Roman"/>
          <w:sz w:val="24"/>
          <w:szCs w:val="24"/>
        </w:rPr>
      </w:pPr>
    </w:p>
    <w:p w:rsidR="00CE4562" w:rsidRPr="0065754D" w:rsidRDefault="00CE4562" w:rsidP="00CE4562">
      <w:pPr>
        <w:rPr>
          <w:rFonts w:ascii="Times New Roman" w:hAnsi="Times New Roman"/>
          <w:b/>
          <w:sz w:val="24"/>
          <w:szCs w:val="24"/>
        </w:rPr>
      </w:pPr>
      <w:r w:rsidRPr="0065754D">
        <w:rPr>
          <w:rFonts w:ascii="Times New Roman" w:hAnsi="Times New Roman"/>
          <w:b/>
          <w:sz w:val="24"/>
          <w:szCs w:val="24"/>
        </w:rPr>
        <w:t xml:space="preserve">Õppematerjal </w:t>
      </w:r>
    </w:p>
    <w:p w:rsidR="00CE4562" w:rsidRDefault="00CE4562" w:rsidP="00CE4562">
      <w:pPr>
        <w:rPr>
          <w:rFonts w:ascii="Times New Roman" w:hAnsi="Times New Roman"/>
          <w:sz w:val="24"/>
          <w:szCs w:val="24"/>
        </w:rPr>
      </w:pPr>
      <w:r>
        <w:rPr>
          <w:rFonts w:ascii="Times New Roman" w:hAnsi="Times New Roman"/>
          <w:sz w:val="24"/>
          <w:szCs w:val="24"/>
        </w:rPr>
        <w:t>8. klass T. Tannberg Uusaeg I, II osa + tv  Avita</w:t>
      </w:r>
    </w:p>
    <w:p w:rsidR="00CE4562" w:rsidRDefault="00CE4562" w:rsidP="00CE4562">
      <w:pPr>
        <w:rPr>
          <w:rFonts w:ascii="Times New Roman" w:hAnsi="Times New Roman"/>
          <w:sz w:val="24"/>
          <w:szCs w:val="24"/>
        </w:rPr>
      </w:pPr>
      <w:r>
        <w:rPr>
          <w:rFonts w:ascii="Times New Roman" w:hAnsi="Times New Roman"/>
          <w:sz w:val="24"/>
          <w:szCs w:val="24"/>
        </w:rPr>
        <w:t>Ajalooatlas põhikoolile 2000, teabekirjandus, ilukirjandus, internet, filmid, pildid, fotod jne., teised ilmunud õpikud lisamaterjaliks.</w:t>
      </w:r>
    </w:p>
    <w:p w:rsidR="009B7CC4" w:rsidRDefault="009B7CC4" w:rsidP="00680D2D">
      <w:pPr>
        <w:autoSpaceDE w:val="0"/>
        <w:autoSpaceDN w:val="0"/>
        <w:adjustRightInd w:val="0"/>
        <w:spacing w:after="0" w:line="240" w:lineRule="auto"/>
        <w:rPr>
          <w:rFonts w:ascii="Times New Roman" w:hAnsi="Times New Roman"/>
          <w:sz w:val="24"/>
          <w:szCs w:val="24"/>
        </w:rPr>
      </w:pPr>
    </w:p>
    <w:p w:rsidR="007C08E6" w:rsidRDefault="007C08E6" w:rsidP="00680D2D">
      <w:pPr>
        <w:autoSpaceDE w:val="0"/>
        <w:autoSpaceDN w:val="0"/>
        <w:adjustRightInd w:val="0"/>
        <w:spacing w:after="0" w:line="240" w:lineRule="auto"/>
        <w:rPr>
          <w:rFonts w:ascii="Times New Roman" w:hAnsi="Times New Roman"/>
          <w:sz w:val="24"/>
          <w:szCs w:val="24"/>
        </w:rPr>
      </w:pPr>
    </w:p>
    <w:p w:rsidR="007C08E6" w:rsidRDefault="007C08E6" w:rsidP="00680D2D">
      <w:pPr>
        <w:autoSpaceDE w:val="0"/>
        <w:autoSpaceDN w:val="0"/>
        <w:adjustRightInd w:val="0"/>
        <w:spacing w:after="0" w:line="240" w:lineRule="auto"/>
        <w:rPr>
          <w:rFonts w:ascii="Times New Roman" w:hAnsi="Times New Roman"/>
          <w:sz w:val="24"/>
          <w:szCs w:val="24"/>
        </w:rPr>
      </w:pPr>
    </w:p>
    <w:p w:rsidR="007C08E6" w:rsidRDefault="007C08E6" w:rsidP="00680D2D">
      <w:pPr>
        <w:autoSpaceDE w:val="0"/>
        <w:autoSpaceDN w:val="0"/>
        <w:adjustRightInd w:val="0"/>
        <w:spacing w:after="0" w:line="240" w:lineRule="auto"/>
        <w:rPr>
          <w:rFonts w:ascii="Times New Roman" w:hAnsi="Times New Roman"/>
          <w:sz w:val="24"/>
          <w:szCs w:val="24"/>
        </w:rPr>
      </w:pPr>
    </w:p>
    <w:p w:rsidR="00E55A7C" w:rsidRDefault="00E55A7C" w:rsidP="00680D2D">
      <w:pPr>
        <w:autoSpaceDE w:val="0"/>
        <w:autoSpaceDN w:val="0"/>
        <w:adjustRightInd w:val="0"/>
        <w:spacing w:after="0" w:line="240" w:lineRule="auto"/>
        <w:rPr>
          <w:rFonts w:ascii="Times New Roman" w:hAnsi="Times New Roman"/>
          <w:sz w:val="24"/>
          <w:szCs w:val="24"/>
        </w:rPr>
      </w:pPr>
    </w:p>
    <w:p w:rsidR="00E52758" w:rsidRDefault="00E52758" w:rsidP="00680D2D">
      <w:pPr>
        <w:autoSpaceDE w:val="0"/>
        <w:autoSpaceDN w:val="0"/>
        <w:adjustRightInd w:val="0"/>
        <w:spacing w:after="0" w:line="240" w:lineRule="auto"/>
        <w:rPr>
          <w:rFonts w:ascii="Times New Roman" w:hAnsi="Times New Roman"/>
          <w:sz w:val="24"/>
          <w:szCs w:val="24"/>
        </w:rPr>
      </w:pPr>
    </w:p>
    <w:p w:rsidR="00EB2D58" w:rsidRDefault="00EB2D58"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8"/>
          <w:szCs w:val="28"/>
        </w:rPr>
      </w:pPr>
      <w:r w:rsidRPr="00B10A54">
        <w:rPr>
          <w:rFonts w:ascii="Times New Roman" w:hAnsi="Times New Roman"/>
          <w:b/>
          <w:bCs/>
          <w:sz w:val="28"/>
          <w:szCs w:val="28"/>
        </w:rPr>
        <w:t>V. Lähiajalugu</w:t>
      </w:r>
      <w:r w:rsidR="00EB2D58" w:rsidRPr="00B10A54">
        <w:rPr>
          <w:rFonts w:ascii="Times New Roman" w:hAnsi="Times New Roman"/>
          <w:b/>
          <w:bCs/>
          <w:sz w:val="28"/>
          <w:szCs w:val="28"/>
        </w:rPr>
        <w:tab/>
      </w:r>
      <w:r w:rsidR="00EB2D58" w:rsidRPr="00B10A54">
        <w:rPr>
          <w:rFonts w:ascii="Times New Roman" w:hAnsi="Times New Roman"/>
          <w:b/>
          <w:bCs/>
          <w:sz w:val="28"/>
          <w:szCs w:val="28"/>
        </w:rPr>
        <w:tab/>
        <w:t>9.klass</w:t>
      </w:r>
    </w:p>
    <w:p w:rsidR="009B7CC4" w:rsidRPr="00B10A54" w:rsidRDefault="009B7CC4" w:rsidP="00680D2D">
      <w:pPr>
        <w:autoSpaceDE w:val="0"/>
        <w:autoSpaceDN w:val="0"/>
        <w:adjustRightInd w:val="0"/>
        <w:spacing w:after="0" w:line="240" w:lineRule="auto"/>
        <w:rPr>
          <w:rFonts w:ascii="Times New Roman" w:hAnsi="Times New Roman"/>
          <w:b/>
          <w:bCs/>
          <w:sz w:val="28"/>
          <w:szCs w:val="28"/>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Maailm kahe maailmasõja vahel 1918–1939</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näitab kaardil Esimese maailmasõja järel toimunud muutusi (Versailles’ süsteem);</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toob esile rahvusvahelise olukorra teravnemise põhjusi 1930. aastail;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iseloomustab ning võrdleb demokraatlikku ja diktatuurset ühiskonda;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iseloomustab ning võrdleb Eesti Vabariigi arengut demokraatliku parlamentarismi aastail</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ja vaikival ajastul;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iseloomustab kultuuri arengut ja eluolu Eesti Vabariigis ning maailmas, nimetab uusi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kultuurinähtusi ja tähtsamaid kultuurisaavutusi;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seletab ja kasutab kontekstis mõisteid </w:t>
      </w:r>
      <w:r>
        <w:rPr>
          <w:rFonts w:ascii="Times New Roman" w:hAnsi="Times New Roman"/>
          <w:i/>
          <w:iCs/>
          <w:sz w:val="24"/>
          <w:szCs w:val="24"/>
        </w:rPr>
        <w:t>demokraatia</w:t>
      </w:r>
      <w:r>
        <w:rPr>
          <w:rFonts w:ascii="Times New Roman" w:hAnsi="Times New Roman"/>
          <w:sz w:val="24"/>
          <w:szCs w:val="24"/>
        </w:rPr>
        <w:t xml:space="preserve">, </w:t>
      </w:r>
      <w:r>
        <w:rPr>
          <w:rFonts w:ascii="Times New Roman" w:hAnsi="Times New Roman"/>
          <w:i/>
          <w:iCs/>
          <w:sz w:val="24"/>
          <w:szCs w:val="24"/>
        </w:rPr>
        <w:t>diktatuur</w:t>
      </w:r>
      <w:r>
        <w:rPr>
          <w:rFonts w:ascii="Times New Roman" w:hAnsi="Times New Roman"/>
          <w:sz w:val="24"/>
          <w:szCs w:val="24"/>
        </w:rPr>
        <w:t xml:space="preserve">, </w:t>
      </w:r>
      <w:r>
        <w:rPr>
          <w:rFonts w:ascii="Times New Roman" w:hAnsi="Times New Roman"/>
          <w:i/>
          <w:iCs/>
          <w:sz w:val="24"/>
          <w:szCs w:val="24"/>
        </w:rPr>
        <w:t>autoritarism</w:t>
      </w:r>
      <w:r>
        <w:rPr>
          <w:rFonts w:ascii="Times New Roman" w:hAnsi="Times New Roman"/>
          <w:sz w:val="24"/>
          <w:szCs w:val="24"/>
        </w:rPr>
        <w:t xml:space="preserve">, </w:t>
      </w:r>
      <w:r>
        <w:rPr>
          <w:rFonts w:ascii="Times New Roman" w:hAnsi="Times New Roman"/>
          <w:i/>
          <w:iCs/>
          <w:sz w:val="24"/>
          <w:szCs w:val="24"/>
        </w:rPr>
        <w:t>totalitarism</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ideoloogia</w:t>
      </w:r>
      <w:r>
        <w:rPr>
          <w:rFonts w:ascii="Times New Roman" w:hAnsi="Times New Roman"/>
          <w:sz w:val="24"/>
          <w:szCs w:val="24"/>
        </w:rPr>
        <w:t xml:space="preserve">, </w:t>
      </w:r>
      <w:r>
        <w:rPr>
          <w:rFonts w:ascii="Times New Roman" w:hAnsi="Times New Roman"/>
          <w:i/>
          <w:iCs/>
          <w:sz w:val="24"/>
          <w:szCs w:val="24"/>
        </w:rPr>
        <w:t>fašism</w:t>
      </w:r>
      <w:r>
        <w:rPr>
          <w:rFonts w:ascii="Times New Roman" w:hAnsi="Times New Roman"/>
          <w:sz w:val="24"/>
          <w:szCs w:val="24"/>
        </w:rPr>
        <w:t xml:space="preserve">, </w:t>
      </w:r>
      <w:r>
        <w:rPr>
          <w:rFonts w:ascii="Times New Roman" w:hAnsi="Times New Roman"/>
          <w:i/>
          <w:iCs/>
          <w:sz w:val="24"/>
          <w:szCs w:val="24"/>
        </w:rPr>
        <w:t>kommunism</w:t>
      </w:r>
      <w:r>
        <w:rPr>
          <w:rFonts w:ascii="Times New Roman" w:hAnsi="Times New Roman"/>
          <w:sz w:val="24"/>
          <w:szCs w:val="24"/>
        </w:rPr>
        <w:t xml:space="preserve">, </w:t>
      </w:r>
      <w:r>
        <w:rPr>
          <w:rFonts w:ascii="Times New Roman" w:hAnsi="Times New Roman"/>
          <w:i/>
          <w:iCs/>
          <w:sz w:val="24"/>
          <w:szCs w:val="24"/>
        </w:rPr>
        <w:t>natsionaalsotsialism</w:t>
      </w:r>
      <w:r>
        <w:rPr>
          <w:rFonts w:ascii="Times New Roman" w:hAnsi="Times New Roman"/>
          <w:sz w:val="24"/>
          <w:szCs w:val="24"/>
        </w:rPr>
        <w:t xml:space="preserve">, </w:t>
      </w:r>
      <w:r>
        <w:rPr>
          <w:rFonts w:ascii="Times New Roman" w:hAnsi="Times New Roman"/>
          <w:i/>
          <w:iCs/>
          <w:sz w:val="24"/>
          <w:szCs w:val="24"/>
        </w:rPr>
        <w:t>repressioon</w:t>
      </w:r>
      <w:r>
        <w:rPr>
          <w:rFonts w:ascii="Times New Roman" w:hAnsi="Times New Roman"/>
          <w:sz w:val="24"/>
          <w:szCs w:val="24"/>
        </w:rPr>
        <w:t xml:space="preserve">, </w:t>
      </w:r>
      <w:r>
        <w:rPr>
          <w:rFonts w:ascii="Times New Roman" w:hAnsi="Times New Roman"/>
          <w:i/>
          <w:iCs/>
          <w:sz w:val="24"/>
          <w:szCs w:val="24"/>
        </w:rPr>
        <w:t>Rahvaste Liit</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Versailles’ süsteem</w:t>
      </w:r>
      <w:r>
        <w:rPr>
          <w:rFonts w:ascii="Times New Roman" w:hAnsi="Times New Roman"/>
          <w:sz w:val="24"/>
          <w:szCs w:val="24"/>
        </w:rPr>
        <w:t xml:space="preserve">, </w:t>
      </w:r>
      <w:r>
        <w:rPr>
          <w:rFonts w:ascii="Times New Roman" w:hAnsi="Times New Roman"/>
          <w:i/>
          <w:iCs/>
          <w:sz w:val="24"/>
          <w:szCs w:val="24"/>
        </w:rPr>
        <w:t>vaikiv ajastu</w:t>
      </w:r>
      <w:r>
        <w:rPr>
          <w:rFonts w:ascii="Times New Roman" w:hAnsi="Times New Roman"/>
          <w:sz w:val="24"/>
          <w:szCs w:val="24"/>
        </w:rPr>
        <w:t xml:space="preserve">, </w:t>
      </w:r>
      <w:r>
        <w:rPr>
          <w:rFonts w:ascii="Times New Roman" w:hAnsi="Times New Roman"/>
          <w:i/>
          <w:iCs/>
          <w:sz w:val="24"/>
          <w:szCs w:val="24"/>
        </w:rPr>
        <w:t>parlamentarism</w:t>
      </w:r>
      <w:r>
        <w:rPr>
          <w:rFonts w:ascii="Times New Roman" w:hAnsi="Times New Roman"/>
          <w:sz w:val="24"/>
          <w:szCs w:val="24"/>
        </w:rPr>
        <w:t xml:space="preserve">, </w:t>
      </w:r>
      <w:r>
        <w:rPr>
          <w:rFonts w:ascii="Times New Roman" w:hAnsi="Times New Roman"/>
          <w:i/>
          <w:iCs/>
          <w:sz w:val="24"/>
          <w:szCs w:val="24"/>
        </w:rPr>
        <w:t>Tartu rahu</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teab, kes olid Jossif Stalin, Benito Mussolini, Adolf Hitler, Franklin Delano Roosevelt,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Konstantin Päts ja Jaan Tõnisson, ning iseloomustab nende tegevust.</w:t>
      </w:r>
    </w:p>
    <w:p w:rsidR="009B7CC4" w:rsidRDefault="009B7CC4" w:rsidP="00680D2D">
      <w:pPr>
        <w:autoSpaceDE w:val="0"/>
        <w:autoSpaceDN w:val="0"/>
        <w:adjustRightInd w:val="0"/>
        <w:spacing w:after="0" w:line="240" w:lineRule="auto"/>
        <w:ind w:firstLine="708"/>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Rahvusvaheline olukord, Pariisi rahukonverents, poliitiline kaart pärast Esimest maailmasõda,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Rahvasteliidu tegevus ja mõju, sõjakollete kujunemine Aasias ja Euroopas.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Maailmamajandus, ülemaailmse majanduskriisi põhjused, olemus ja tagajärjed.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Demokraatia ja diktatuurid 1920.–1930. aastail, demokraatia ja diktatuuri põhijooned, demokraatia Ameerika Ühendriikide näitel, autoritarism Itaalia näitel, totalitarism NSV Liidu ja Saksamaa näitel. Eesti Vabariik, Vabadussõda, Asutav Kogu, maareform ja põhiseadus, demokraatliku parlamentarismi aastad, vaikiv ajastu, majandus, kultuur ja eluolu, välispoliitika. Kultuur ja eluolu kahe maailmasõja vahel, uued </w:t>
      </w:r>
      <w:r>
        <w:rPr>
          <w:rFonts w:ascii="Times New Roman" w:hAnsi="Times New Roman"/>
          <w:sz w:val="24"/>
          <w:szCs w:val="24"/>
        </w:rPr>
        <w:lastRenderedPageBreak/>
        <w:t>kultuurinähtused, teadus, tehnika areng, aatomiuuringud, auto ja lennuk, raadio, kino ja film, kirjandus ja kunst, uued propagandavahendid.</w:t>
      </w:r>
    </w:p>
    <w:p w:rsidR="009B7CC4" w:rsidRDefault="009B7CC4"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Teine maailmasõda 1939–1945</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näitab kaardil Teise maailmasõja sõjategevust Idarindel, Läänerindel, Vaiksel ookeanil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Põhja-Aafrikas ning muudatusi Teise maailmasõja järel;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iseloomustab, milline oli rahvusvaheline olukord Teise maailmasõja eel, ja toob esile Teise</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maailmasõja puhkemise põhjusi;</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selgitab MRP ja baaside lepingu tähtsust Eesti ajaloos;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iseloomustab Eesti Vabariigi iseseisvuse kaotamist;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teab, millal algas ja lõppes Teine maailmasõda, toob esile Teise maailmasõja tulemused ja</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tagajärjed;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mis riigid tegutsesid koostöös Saksamaaga ning mis riikidest moodustus Hitlerivastane koalitsioon;</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seletab ja kasutab kontekstis mõisteid </w:t>
      </w:r>
      <w:r>
        <w:rPr>
          <w:rFonts w:ascii="Times New Roman" w:hAnsi="Times New Roman"/>
          <w:i/>
          <w:iCs/>
          <w:sz w:val="24"/>
          <w:szCs w:val="24"/>
        </w:rPr>
        <w:t>MRP</w:t>
      </w:r>
      <w:r>
        <w:rPr>
          <w:rFonts w:ascii="Times New Roman" w:hAnsi="Times New Roman"/>
          <w:sz w:val="24"/>
          <w:szCs w:val="24"/>
        </w:rPr>
        <w:t xml:space="preserve">, </w:t>
      </w:r>
      <w:r>
        <w:rPr>
          <w:rFonts w:ascii="Times New Roman" w:hAnsi="Times New Roman"/>
          <w:i/>
          <w:iCs/>
          <w:sz w:val="24"/>
          <w:szCs w:val="24"/>
        </w:rPr>
        <w:t>holokaust</w:t>
      </w:r>
      <w:r>
        <w:rPr>
          <w:rFonts w:ascii="Times New Roman" w:hAnsi="Times New Roman"/>
          <w:sz w:val="24"/>
          <w:szCs w:val="24"/>
        </w:rPr>
        <w:t xml:space="preserve">, </w:t>
      </w:r>
      <w:r>
        <w:rPr>
          <w:rFonts w:ascii="Times New Roman" w:hAnsi="Times New Roman"/>
          <w:i/>
          <w:iCs/>
          <w:sz w:val="24"/>
          <w:szCs w:val="24"/>
        </w:rPr>
        <w:t>küüditamine</w:t>
      </w:r>
      <w:r>
        <w:rPr>
          <w:rFonts w:ascii="Times New Roman" w:hAnsi="Times New Roman"/>
          <w:sz w:val="24"/>
          <w:szCs w:val="24"/>
        </w:rPr>
        <w:t xml:space="preserve">, </w:t>
      </w:r>
      <w:r>
        <w:rPr>
          <w:rFonts w:ascii="Times New Roman" w:hAnsi="Times New Roman"/>
          <w:i/>
          <w:iCs/>
          <w:sz w:val="24"/>
          <w:szCs w:val="24"/>
        </w:rPr>
        <w:t>baaside leping</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okupatsioon</w:t>
      </w:r>
      <w:r>
        <w:rPr>
          <w:rFonts w:ascii="Times New Roman" w:hAnsi="Times New Roman"/>
          <w:sz w:val="24"/>
          <w:szCs w:val="24"/>
        </w:rPr>
        <w:t xml:space="preserve">, </w:t>
      </w:r>
      <w:r>
        <w:rPr>
          <w:rFonts w:ascii="Times New Roman" w:hAnsi="Times New Roman"/>
          <w:i/>
          <w:iCs/>
          <w:sz w:val="24"/>
          <w:szCs w:val="24"/>
        </w:rPr>
        <w:t>ÜRO</w:t>
      </w:r>
      <w:r>
        <w:rPr>
          <w:rFonts w:ascii="Times New Roman" w:hAnsi="Times New Roman"/>
          <w:sz w:val="24"/>
          <w:szCs w:val="24"/>
        </w:rPr>
        <w:t>.</w:t>
      </w:r>
    </w:p>
    <w:p w:rsidR="009B7CC4" w:rsidRDefault="009B7CC4" w:rsidP="00680D2D">
      <w:pPr>
        <w:autoSpaceDE w:val="0"/>
        <w:autoSpaceDN w:val="0"/>
        <w:adjustRightInd w:val="0"/>
        <w:spacing w:after="0" w:line="240" w:lineRule="auto"/>
        <w:ind w:firstLine="708"/>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Rahvusvaheline olukord. Lääneriikide järeleandmised Saksamaale. München. MRP.</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Sõjategevuse üldiseloomustus, sõja algus ja lõpp, sõdivad pooled, rinded, holokaust, ÜRO</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asutamine.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Teise maailmasõja ajal, baaside ajastu, iseseisvuse kaotamine, juuniküüditamine, sõjategevus Eesti territooriumil, Nõukogude ja Saksa okupatsioon.</w:t>
      </w:r>
    </w:p>
    <w:p w:rsidR="009B7CC4" w:rsidRDefault="009B7CC4"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Maailm pärast Teist maailmasõda 1945–2000</w:t>
      </w: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iseloomustab külma sõja olemust ning toob esile selle avaldumise valdkonnad ja vormid;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näitab kaardil olulisemaid külma sõja aegseid kriisikoldeid ja muutusi maailma poliitilisel</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kaardil 1990. aastail;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iseloomustab tööstusriikide arengut USA ja Saksamaa Liitvabariigi näitel;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iseloomustab kommunistlikku ühiskonda NSV Liidu näitel ning Eesti arengut NSV Liidu</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koosseisus;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toob esile kommunistliku süsteemi kokkuvarisemise põhjused ja tagajärjed;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analüüsib Eesti iseseisvuse taastamist ja Eesti Vabariigi arengut;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iseloomustab kultuuri ja eluolu 20. sajandil;</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seletab ja kasutab kontekstis mõisteid </w:t>
      </w:r>
      <w:r>
        <w:rPr>
          <w:rFonts w:ascii="Times New Roman" w:hAnsi="Times New Roman"/>
          <w:i/>
          <w:iCs/>
          <w:sz w:val="24"/>
          <w:szCs w:val="24"/>
        </w:rPr>
        <w:t>perestroika</w:t>
      </w:r>
      <w:r>
        <w:rPr>
          <w:rFonts w:ascii="Times New Roman" w:hAnsi="Times New Roman"/>
          <w:sz w:val="24"/>
          <w:szCs w:val="24"/>
        </w:rPr>
        <w:t xml:space="preserve">, </w:t>
      </w:r>
      <w:r>
        <w:rPr>
          <w:rFonts w:ascii="Times New Roman" w:hAnsi="Times New Roman"/>
          <w:i/>
          <w:iCs/>
          <w:sz w:val="24"/>
          <w:szCs w:val="24"/>
        </w:rPr>
        <w:t>glasnost</w:t>
      </w:r>
      <w:r>
        <w:rPr>
          <w:rFonts w:ascii="Times New Roman" w:hAnsi="Times New Roman"/>
          <w:sz w:val="24"/>
          <w:szCs w:val="24"/>
        </w:rPr>
        <w:t xml:space="preserve">, </w:t>
      </w:r>
      <w:r>
        <w:rPr>
          <w:rFonts w:ascii="Times New Roman" w:hAnsi="Times New Roman"/>
          <w:i/>
          <w:iCs/>
          <w:sz w:val="24"/>
          <w:szCs w:val="24"/>
        </w:rPr>
        <w:t>külm sõda</w:t>
      </w:r>
      <w:r>
        <w:rPr>
          <w:rFonts w:ascii="Times New Roman" w:hAnsi="Times New Roman"/>
          <w:sz w:val="24"/>
          <w:szCs w:val="24"/>
        </w:rPr>
        <w:t xml:space="preserve">, </w:t>
      </w:r>
      <w:r>
        <w:rPr>
          <w:rFonts w:ascii="Times New Roman" w:hAnsi="Times New Roman"/>
          <w:i/>
          <w:iCs/>
          <w:sz w:val="24"/>
          <w:szCs w:val="24"/>
        </w:rPr>
        <w:t>kriisikolle</w:t>
      </w:r>
      <w:r>
        <w:rPr>
          <w:rFonts w:ascii="Times New Roman" w:hAnsi="Times New Roman"/>
          <w:sz w:val="24"/>
          <w:szCs w:val="24"/>
        </w:rPr>
        <w:t>,</w:t>
      </w:r>
    </w:p>
    <w:p w:rsidR="00680D2D" w:rsidRDefault="00680D2D" w:rsidP="00680D2D">
      <w:pPr>
        <w:autoSpaceDE w:val="0"/>
        <w:autoSpaceDN w:val="0"/>
        <w:adjustRightInd w:val="0"/>
        <w:spacing w:after="0" w:line="240" w:lineRule="auto"/>
        <w:ind w:firstLine="708"/>
        <w:rPr>
          <w:rFonts w:ascii="Times New Roman" w:hAnsi="Times New Roman"/>
          <w:i/>
          <w:iCs/>
          <w:sz w:val="24"/>
          <w:szCs w:val="24"/>
        </w:rPr>
      </w:pPr>
      <w:r>
        <w:rPr>
          <w:rFonts w:ascii="Times New Roman" w:hAnsi="Times New Roman"/>
          <w:i/>
          <w:iCs/>
          <w:sz w:val="24"/>
          <w:szCs w:val="24"/>
        </w:rPr>
        <w:t>kollektiviseerimine</w:t>
      </w:r>
      <w:r>
        <w:rPr>
          <w:rFonts w:ascii="Times New Roman" w:hAnsi="Times New Roman"/>
          <w:sz w:val="24"/>
          <w:szCs w:val="24"/>
        </w:rPr>
        <w:t xml:space="preserve">, </w:t>
      </w:r>
      <w:r>
        <w:rPr>
          <w:rFonts w:ascii="Times New Roman" w:hAnsi="Times New Roman"/>
          <w:i/>
          <w:iCs/>
          <w:sz w:val="24"/>
          <w:szCs w:val="24"/>
        </w:rPr>
        <w:t>industrialiseerimine</w:t>
      </w:r>
      <w:r>
        <w:rPr>
          <w:rFonts w:ascii="Times New Roman" w:hAnsi="Times New Roman"/>
          <w:sz w:val="24"/>
          <w:szCs w:val="24"/>
        </w:rPr>
        <w:t xml:space="preserve">, </w:t>
      </w:r>
      <w:r>
        <w:rPr>
          <w:rFonts w:ascii="Times New Roman" w:hAnsi="Times New Roman"/>
          <w:i/>
          <w:iCs/>
          <w:sz w:val="24"/>
          <w:szCs w:val="24"/>
        </w:rPr>
        <w:t>plaanimajandus</w:t>
      </w:r>
      <w:r>
        <w:rPr>
          <w:rFonts w:ascii="Times New Roman" w:hAnsi="Times New Roman"/>
          <w:sz w:val="24"/>
          <w:szCs w:val="24"/>
        </w:rPr>
        <w:t xml:space="preserve">, </w:t>
      </w:r>
      <w:r>
        <w:rPr>
          <w:rFonts w:ascii="Times New Roman" w:hAnsi="Times New Roman"/>
          <w:i/>
          <w:iCs/>
          <w:sz w:val="24"/>
          <w:szCs w:val="24"/>
        </w:rPr>
        <w:t>massirepressioon</w:t>
      </w:r>
      <w:r>
        <w:rPr>
          <w:rFonts w:ascii="Times New Roman" w:hAnsi="Times New Roman"/>
          <w:sz w:val="24"/>
          <w:szCs w:val="24"/>
        </w:rPr>
        <w:t xml:space="preserve">, </w:t>
      </w:r>
      <w:r>
        <w:rPr>
          <w:rFonts w:ascii="Times New Roman" w:hAnsi="Times New Roman"/>
          <w:i/>
          <w:iCs/>
          <w:sz w:val="24"/>
          <w:szCs w:val="24"/>
        </w:rPr>
        <w:t>Atlandi</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Harta</w:t>
      </w:r>
      <w:r>
        <w:rPr>
          <w:rFonts w:ascii="Times New Roman" w:hAnsi="Times New Roman"/>
          <w:sz w:val="24"/>
          <w:szCs w:val="24"/>
        </w:rPr>
        <w:t xml:space="preserve">, </w:t>
      </w:r>
      <w:r>
        <w:rPr>
          <w:rFonts w:ascii="Times New Roman" w:hAnsi="Times New Roman"/>
          <w:i/>
          <w:iCs/>
          <w:sz w:val="24"/>
          <w:szCs w:val="24"/>
        </w:rPr>
        <w:t>Euroopa Liit</w:t>
      </w:r>
      <w:r>
        <w:rPr>
          <w:rFonts w:ascii="Times New Roman" w:hAnsi="Times New Roman"/>
          <w:sz w:val="24"/>
          <w:szCs w:val="24"/>
        </w:rPr>
        <w:t xml:space="preserve">, </w:t>
      </w:r>
      <w:r>
        <w:rPr>
          <w:rFonts w:ascii="Times New Roman" w:hAnsi="Times New Roman"/>
          <w:i/>
          <w:iCs/>
          <w:sz w:val="24"/>
          <w:szCs w:val="24"/>
        </w:rPr>
        <w:t>NATO</w:t>
      </w:r>
      <w:r>
        <w:rPr>
          <w:rFonts w:ascii="Times New Roman" w:hAnsi="Times New Roman"/>
          <w:sz w:val="24"/>
          <w:szCs w:val="24"/>
        </w:rPr>
        <w:t xml:space="preserve">, </w:t>
      </w:r>
      <w:r>
        <w:rPr>
          <w:rFonts w:ascii="Times New Roman" w:hAnsi="Times New Roman"/>
          <w:i/>
          <w:iCs/>
          <w:sz w:val="24"/>
          <w:szCs w:val="24"/>
        </w:rPr>
        <w:t>Balti kett</w:t>
      </w:r>
      <w:r>
        <w:rPr>
          <w:rFonts w:ascii="Times New Roman" w:hAnsi="Times New Roman"/>
          <w:sz w:val="24"/>
          <w:szCs w:val="24"/>
        </w:rPr>
        <w:t xml:space="preserve">, </w:t>
      </w:r>
      <w:r>
        <w:rPr>
          <w:rFonts w:ascii="Times New Roman" w:hAnsi="Times New Roman"/>
          <w:i/>
          <w:iCs/>
          <w:sz w:val="24"/>
          <w:szCs w:val="24"/>
        </w:rPr>
        <w:t>laulev revolutsioon</w:t>
      </w:r>
      <w:r>
        <w:rPr>
          <w:rFonts w:ascii="Times New Roman" w:hAnsi="Times New Roman"/>
          <w:sz w:val="24"/>
          <w:szCs w:val="24"/>
        </w:rPr>
        <w:t>;</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teab, kes olid Mihhail Gorbatšov, Boris Jeltsin, Arnold Rüütel, Lennart Meri, Edgar</w:t>
      </w:r>
    </w:p>
    <w:p w:rsidR="00680D2D" w:rsidRDefault="00680D2D" w:rsidP="00680D2D">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Savisaar ja Mart Laar, ning iseloomustab nende tegevust.</w:t>
      </w:r>
    </w:p>
    <w:p w:rsidR="008C3DBE" w:rsidRDefault="008C3DBE" w:rsidP="00680D2D">
      <w:pPr>
        <w:autoSpaceDE w:val="0"/>
        <w:autoSpaceDN w:val="0"/>
        <w:adjustRightInd w:val="0"/>
        <w:spacing w:after="0" w:line="240" w:lineRule="auto"/>
        <w:ind w:firstLine="708"/>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Külm sõda, külma sõja põhijooned ja avaldumisvormid, kriisid ja sõjad.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Läänemaailm USA ja Saksamaa Liitvabariigi näitel. USA ühiskond, sisepoliitika, ühiskondlikud liikumised, välispoliitika. Saksamaa Liitvabariigi majanduse areng, Ida- ja Lääne-Saksamaa suhted.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Kommunistlikud riigid, kommunistliku süsteemi teke. NSV Liit, stalinism, sula, stagnatsioon.</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Nõukogude okupatsiooni all, piiride muutumine, repressioonid, kollektiviseerimine,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industrialiseerimine, poliitiline juhtimine, kultuur ja eluolu.</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Kommunistliku süsteemi lagunemine, </w:t>
      </w:r>
      <w:r>
        <w:rPr>
          <w:rFonts w:ascii="Times New Roman" w:hAnsi="Times New Roman"/>
          <w:i/>
          <w:iCs/>
          <w:sz w:val="24"/>
          <w:szCs w:val="24"/>
        </w:rPr>
        <w:t xml:space="preserve">perestroika </w:t>
      </w:r>
      <w:r>
        <w:rPr>
          <w:rFonts w:ascii="Times New Roman" w:hAnsi="Times New Roman"/>
          <w:sz w:val="24"/>
          <w:szCs w:val="24"/>
        </w:rPr>
        <w:t xml:space="preserve">ja </w:t>
      </w:r>
      <w:r>
        <w:rPr>
          <w:rFonts w:ascii="Times New Roman" w:hAnsi="Times New Roman"/>
          <w:i/>
          <w:iCs/>
          <w:sz w:val="24"/>
          <w:szCs w:val="24"/>
        </w:rPr>
        <w:t>glasnost</w:t>
      </w:r>
      <w:r>
        <w:rPr>
          <w:rFonts w:ascii="Times New Roman" w:hAnsi="Times New Roman"/>
          <w:sz w:val="24"/>
          <w:szCs w:val="24"/>
        </w:rPr>
        <w:t>, Mihhail Gorbatšov, Boris Jeltsin, Saksamaa ühinemine.</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Vabariigi iseseisvuse taastamine. Laulev revolutsioon, Balti kett, põhiseadusliku korra</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taastamine. Maailm alates 1990. aastaist, üldülevaade, Euroopa Liidu laienemine, NATO laienemine, uued vastasseisud.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Kultuur ja eluolu 20. sajandi teisel poolel. Teaduse ja tehnika areng, aatomiuuringud,</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infotehnoloogia, massikultuur, naine ja ühiskondlik elu, muutused mentaliteedis.</w:t>
      </w:r>
    </w:p>
    <w:p w:rsidR="009B7CC4" w:rsidRDefault="009B7CC4" w:rsidP="00680D2D">
      <w:pPr>
        <w:autoSpaceDE w:val="0"/>
        <w:autoSpaceDN w:val="0"/>
        <w:adjustRightInd w:val="0"/>
        <w:spacing w:after="0" w:line="240" w:lineRule="auto"/>
        <w:rPr>
          <w:rFonts w:ascii="Times New Roman" w:hAnsi="Times New Roman"/>
          <w:sz w:val="24"/>
          <w:szCs w:val="24"/>
        </w:rPr>
      </w:pPr>
    </w:p>
    <w:p w:rsidR="00AD4C4D" w:rsidRDefault="00AD4C4D"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Õppetegevus</w:t>
      </w:r>
    </w:p>
    <w:p w:rsidR="00680D2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Kasutatakse erinevaid õppemeetodeid, sh aktiivõpet: vestlus, diskussioon, väitlused, projektõpe, loovülesande, kava, ajajoone, skeemi ja plaani, õpimapi koostamine, rolli- ja otsustusmängud, praktilised ja uurimistööd (nt töö allikate ja kaardiga, töölehe ja kontuurkaardi täitmine, arutluse kirjutamine, infootsing teabeallikatest ja infoanalüüs), tegevuspõhine õpe (nt dramatiseeringud, mudelite ja makettide valmistamine).</w:t>
      </w:r>
    </w:p>
    <w:p w:rsidR="009B7CC4" w:rsidRDefault="009B7CC4" w:rsidP="00680D2D">
      <w:pPr>
        <w:autoSpaceDE w:val="0"/>
        <w:autoSpaceDN w:val="0"/>
        <w:adjustRightInd w:val="0"/>
        <w:spacing w:after="0" w:line="240" w:lineRule="auto"/>
        <w:rPr>
          <w:rFonts w:ascii="Times New Roman" w:hAnsi="Times New Roman"/>
          <w:sz w:val="24"/>
          <w:szCs w:val="24"/>
        </w:rPr>
      </w:pPr>
    </w:p>
    <w:p w:rsidR="00680D2D" w:rsidRDefault="00680D2D" w:rsidP="00680D2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Hindamine</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suuli</w:t>
      </w:r>
      <w:r w:rsidR="00B91943">
        <w:rPr>
          <w:rFonts w:ascii="Times New Roman" w:hAnsi="Times New Roman"/>
          <w:sz w:val="24"/>
          <w:szCs w:val="24"/>
        </w:rPr>
        <w:t>ne</w:t>
      </w:r>
      <w:r>
        <w:rPr>
          <w:rFonts w:ascii="Times New Roman" w:hAnsi="Times New Roman"/>
          <w:sz w:val="24"/>
          <w:szCs w:val="24"/>
        </w:rPr>
        <w:t xml:space="preserve"> ja kirjalik küsitlus,</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töö kaartide, dokumentide, allikmaterjali ja piltidega, </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referaadi ja uurimistöö koostami</w:t>
      </w:r>
      <w:r w:rsidR="00B91943">
        <w:rPr>
          <w:rFonts w:ascii="Times New Roman" w:hAnsi="Times New Roman"/>
          <w:sz w:val="24"/>
          <w:szCs w:val="24"/>
        </w:rPr>
        <w:t>ne</w:t>
      </w:r>
      <w:r>
        <w:rPr>
          <w:rFonts w:ascii="Times New Roman" w:hAnsi="Times New Roman"/>
          <w:sz w:val="24"/>
          <w:szCs w:val="24"/>
        </w:rPr>
        <w:t xml:space="preserve">, </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loovtöö</w:t>
      </w:r>
      <w:r w:rsidR="00B91943">
        <w:rPr>
          <w:rFonts w:ascii="Times New Roman" w:hAnsi="Times New Roman"/>
          <w:sz w:val="24"/>
          <w:szCs w:val="24"/>
        </w:rPr>
        <w:t>,</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arutluse kirjutami</w:t>
      </w:r>
      <w:r w:rsidR="00B91943">
        <w:rPr>
          <w:rFonts w:ascii="Times New Roman" w:hAnsi="Times New Roman"/>
          <w:sz w:val="24"/>
          <w:szCs w:val="24"/>
        </w:rPr>
        <w:t>ne</w:t>
      </w:r>
      <w:r>
        <w:rPr>
          <w:rFonts w:ascii="Times New Roman" w:hAnsi="Times New Roman"/>
          <w:sz w:val="24"/>
          <w:szCs w:val="24"/>
        </w:rPr>
        <w:t xml:space="preserve">. </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Allikaanalüüsi puhul hinnatakse allikast olulise info leidmist, selle hindamist ja võrdlemist, katkendi põhjal vastamist, kommenteerimist ning usaldusväärsuse üle otsustamist. </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olulisemate ajaloosündmuste ja nähtuste analüüsi nõudvaid ülesandeid</w:t>
      </w:r>
      <w:r w:rsidR="00B91943">
        <w:rPr>
          <w:rFonts w:ascii="Times New Roman" w:hAnsi="Times New Roman"/>
          <w:sz w:val="24"/>
          <w:szCs w:val="24"/>
        </w:rPr>
        <w:t>.</w:t>
      </w:r>
    </w:p>
    <w:p w:rsidR="00B91943"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Arutluse puhul hinnatakse vastavust teemale, ajastu ja teemakohaste faktide tundmist, analüüsi, võrdlemise ja seoste loomise oskust ning isikliku suhtumise väljendamist põhjendatud hinnangute kaudu. </w:t>
      </w:r>
    </w:p>
    <w:p w:rsidR="004D2B9D" w:rsidRDefault="00680D2D" w:rsidP="00680D2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Kolmandas kooliastmes sobivad kontrolliks ja hindamiseks nii avatud kui ka etteantud vastusega ülesanded.</w:t>
      </w:r>
    </w:p>
    <w:p w:rsidR="00E55A7C" w:rsidRDefault="00E55A7C" w:rsidP="00680D2D">
      <w:pPr>
        <w:autoSpaceDE w:val="0"/>
        <w:autoSpaceDN w:val="0"/>
        <w:adjustRightInd w:val="0"/>
        <w:spacing w:after="0" w:line="240" w:lineRule="auto"/>
        <w:rPr>
          <w:rFonts w:ascii="Times New Roman" w:hAnsi="Times New Roman"/>
          <w:sz w:val="24"/>
          <w:szCs w:val="24"/>
        </w:rPr>
      </w:pPr>
    </w:p>
    <w:p w:rsidR="00307C55" w:rsidRPr="0065754D" w:rsidRDefault="00307C55" w:rsidP="00307C55">
      <w:pPr>
        <w:rPr>
          <w:rFonts w:ascii="Times New Roman" w:hAnsi="Times New Roman"/>
          <w:b/>
          <w:sz w:val="24"/>
          <w:szCs w:val="24"/>
        </w:rPr>
      </w:pPr>
      <w:r w:rsidRPr="0065754D">
        <w:rPr>
          <w:rFonts w:ascii="Times New Roman" w:hAnsi="Times New Roman"/>
          <w:b/>
          <w:sz w:val="24"/>
          <w:szCs w:val="24"/>
        </w:rPr>
        <w:t xml:space="preserve">Õppematerjal </w:t>
      </w:r>
    </w:p>
    <w:p w:rsidR="00307C55" w:rsidRDefault="00307C55" w:rsidP="00307C55">
      <w:pPr>
        <w:rPr>
          <w:rFonts w:ascii="Times New Roman" w:hAnsi="Times New Roman"/>
          <w:sz w:val="24"/>
          <w:szCs w:val="24"/>
        </w:rPr>
      </w:pPr>
      <w:r>
        <w:rPr>
          <w:rFonts w:ascii="Times New Roman" w:hAnsi="Times New Roman"/>
          <w:sz w:val="24"/>
          <w:szCs w:val="24"/>
        </w:rPr>
        <w:t>9. klass E. Vära jt Lähiajalugu I, II osa + tv Avita</w:t>
      </w:r>
    </w:p>
    <w:p w:rsidR="00307C55" w:rsidRDefault="00307C55" w:rsidP="00307C55">
      <w:pPr>
        <w:rPr>
          <w:rFonts w:ascii="Times New Roman" w:hAnsi="Times New Roman"/>
          <w:sz w:val="24"/>
          <w:szCs w:val="24"/>
        </w:rPr>
      </w:pPr>
      <w:r>
        <w:rPr>
          <w:rFonts w:ascii="Times New Roman" w:hAnsi="Times New Roman"/>
          <w:sz w:val="24"/>
          <w:szCs w:val="24"/>
        </w:rPr>
        <w:t>Ajalooatlas põhikoolile 2000, teabekirjandus, ilukirjandus, internet, filmid, pildid, fotod jne., teised ilmunud õpikud lisamaterjaliks.</w:t>
      </w:r>
    </w:p>
    <w:p w:rsidR="00AD4C4D" w:rsidRPr="0065754D" w:rsidRDefault="00AD4C4D" w:rsidP="00AD4C4D">
      <w:pPr>
        <w:rPr>
          <w:rFonts w:ascii="Times New Roman" w:hAnsi="Times New Roman"/>
          <w:b/>
          <w:sz w:val="24"/>
          <w:szCs w:val="24"/>
        </w:rPr>
      </w:pPr>
      <w:r w:rsidRPr="0065754D">
        <w:rPr>
          <w:rFonts w:ascii="Times New Roman" w:hAnsi="Times New Roman"/>
          <w:b/>
          <w:sz w:val="24"/>
          <w:szCs w:val="24"/>
        </w:rPr>
        <w:t xml:space="preserve">Tugiained </w:t>
      </w:r>
    </w:p>
    <w:p w:rsidR="00AD4C4D" w:rsidRDefault="00AD4C4D" w:rsidP="00AD4C4D">
      <w:pPr>
        <w:rPr>
          <w:rFonts w:ascii="Times New Roman" w:hAnsi="Times New Roman"/>
          <w:sz w:val="24"/>
          <w:szCs w:val="24"/>
        </w:rPr>
      </w:pPr>
      <w:r>
        <w:rPr>
          <w:rFonts w:ascii="Times New Roman" w:hAnsi="Times New Roman"/>
          <w:sz w:val="24"/>
          <w:szCs w:val="24"/>
        </w:rPr>
        <w:t>Emakeel, kirjandus, geograafia.</w:t>
      </w:r>
    </w:p>
    <w:p w:rsidR="00AD4C4D" w:rsidRPr="0065754D" w:rsidRDefault="00AD4C4D" w:rsidP="00AD4C4D">
      <w:pPr>
        <w:rPr>
          <w:rFonts w:ascii="Times New Roman" w:hAnsi="Times New Roman"/>
          <w:b/>
          <w:sz w:val="24"/>
          <w:szCs w:val="24"/>
        </w:rPr>
      </w:pPr>
      <w:r w:rsidRPr="0065754D">
        <w:rPr>
          <w:rFonts w:ascii="Times New Roman" w:hAnsi="Times New Roman"/>
          <w:b/>
          <w:sz w:val="24"/>
          <w:szCs w:val="24"/>
        </w:rPr>
        <w:t>Ainetevahelised seosed</w:t>
      </w:r>
    </w:p>
    <w:p w:rsidR="00AD4C4D" w:rsidRDefault="00AD4C4D" w:rsidP="00AD4C4D">
      <w:pPr>
        <w:rPr>
          <w:rFonts w:ascii="Times New Roman" w:hAnsi="Times New Roman"/>
          <w:sz w:val="24"/>
          <w:szCs w:val="24"/>
        </w:rPr>
      </w:pPr>
      <w:r w:rsidRPr="0065754D">
        <w:rPr>
          <w:rFonts w:ascii="Times New Roman" w:hAnsi="Times New Roman"/>
          <w:sz w:val="24"/>
          <w:szCs w:val="24"/>
          <w:u w:val="single"/>
        </w:rPr>
        <w:t>Ühiskonnaõpetus</w:t>
      </w:r>
      <w:r>
        <w:rPr>
          <w:rFonts w:ascii="Times New Roman" w:hAnsi="Times New Roman"/>
          <w:sz w:val="24"/>
          <w:szCs w:val="24"/>
        </w:rPr>
        <w:t xml:space="preserve"> (valitsemisvormid, kaasaja maailmakorra kujunemine, inimõigused, majandus ja rahvastik), </w:t>
      </w:r>
      <w:r w:rsidRPr="0065754D">
        <w:rPr>
          <w:rFonts w:ascii="Times New Roman" w:hAnsi="Times New Roman"/>
          <w:sz w:val="24"/>
          <w:szCs w:val="24"/>
          <w:u w:val="single"/>
        </w:rPr>
        <w:t xml:space="preserve">geograafia </w:t>
      </w:r>
      <w:r>
        <w:rPr>
          <w:rFonts w:ascii="Times New Roman" w:hAnsi="Times New Roman"/>
          <w:sz w:val="24"/>
          <w:szCs w:val="24"/>
        </w:rPr>
        <w:t xml:space="preserve">(maadeavastused, keskkonnaprobleemid, rahvusvahelised organisatsioonid, tänapäeva poliitiline kaart), </w:t>
      </w:r>
      <w:r w:rsidRPr="0065754D">
        <w:rPr>
          <w:rFonts w:ascii="Times New Roman" w:hAnsi="Times New Roman"/>
          <w:sz w:val="24"/>
          <w:szCs w:val="24"/>
          <w:u w:val="single"/>
        </w:rPr>
        <w:t>emakeel</w:t>
      </w:r>
      <w:r>
        <w:rPr>
          <w:rFonts w:ascii="Times New Roman" w:hAnsi="Times New Roman"/>
          <w:sz w:val="24"/>
          <w:szCs w:val="24"/>
        </w:rPr>
        <w:t xml:space="preserve"> (eesti kirjakeele kujunemine, keeleteadlased, kultuuritegelased), </w:t>
      </w:r>
      <w:r w:rsidRPr="0065754D">
        <w:rPr>
          <w:rFonts w:ascii="Times New Roman" w:hAnsi="Times New Roman"/>
          <w:sz w:val="24"/>
          <w:szCs w:val="24"/>
          <w:u w:val="single"/>
        </w:rPr>
        <w:t xml:space="preserve">kirjandus </w:t>
      </w:r>
      <w:r>
        <w:rPr>
          <w:rFonts w:ascii="Times New Roman" w:hAnsi="Times New Roman"/>
          <w:sz w:val="24"/>
          <w:szCs w:val="24"/>
        </w:rPr>
        <w:t xml:space="preserve">(kirjanikud ja nende teosed, ajalooline romaan), </w:t>
      </w:r>
      <w:r w:rsidRPr="0065754D">
        <w:rPr>
          <w:rFonts w:ascii="Times New Roman" w:hAnsi="Times New Roman"/>
          <w:sz w:val="24"/>
          <w:szCs w:val="24"/>
          <w:u w:val="single"/>
        </w:rPr>
        <w:t>kunstiõpetus</w:t>
      </w:r>
      <w:r>
        <w:rPr>
          <w:rFonts w:ascii="Times New Roman" w:hAnsi="Times New Roman"/>
          <w:sz w:val="24"/>
          <w:szCs w:val="24"/>
        </w:rPr>
        <w:t xml:space="preserve"> (kunstivoolud, kunstnikud, arhitektuur), </w:t>
      </w:r>
      <w:r w:rsidRPr="0065754D">
        <w:rPr>
          <w:rFonts w:ascii="Times New Roman" w:hAnsi="Times New Roman"/>
          <w:sz w:val="24"/>
          <w:szCs w:val="24"/>
          <w:u w:val="single"/>
        </w:rPr>
        <w:t xml:space="preserve">keemia </w:t>
      </w:r>
      <w:r>
        <w:rPr>
          <w:rFonts w:ascii="Times New Roman" w:hAnsi="Times New Roman"/>
          <w:sz w:val="24"/>
          <w:szCs w:val="24"/>
        </w:rPr>
        <w:t xml:space="preserve">(tähtsamad avastused ja teadlased), </w:t>
      </w:r>
      <w:r w:rsidRPr="0065754D">
        <w:rPr>
          <w:rFonts w:ascii="Times New Roman" w:hAnsi="Times New Roman"/>
          <w:sz w:val="24"/>
          <w:szCs w:val="24"/>
          <w:u w:val="single"/>
        </w:rPr>
        <w:t xml:space="preserve">füüsika </w:t>
      </w:r>
      <w:r>
        <w:rPr>
          <w:rFonts w:ascii="Times New Roman" w:hAnsi="Times New Roman"/>
          <w:sz w:val="24"/>
          <w:szCs w:val="24"/>
        </w:rPr>
        <w:t xml:space="preserve">(teadlased, avastused), </w:t>
      </w:r>
      <w:r w:rsidRPr="0065754D">
        <w:rPr>
          <w:rFonts w:ascii="Times New Roman" w:hAnsi="Times New Roman"/>
          <w:sz w:val="24"/>
          <w:szCs w:val="24"/>
          <w:u w:val="single"/>
        </w:rPr>
        <w:t xml:space="preserve">matemaatika </w:t>
      </w:r>
      <w:r>
        <w:rPr>
          <w:rFonts w:ascii="Times New Roman" w:hAnsi="Times New Roman"/>
          <w:sz w:val="24"/>
          <w:szCs w:val="24"/>
        </w:rPr>
        <w:t xml:space="preserve">( avastused ja teadlased), </w:t>
      </w:r>
      <w:r w:rsidRPr="0065754D">
        <w:rPr>
          <w:rFonts w:ascii="Times New Roman" w:hAnsi="Times New Roman"/>
          <w:sz w:val="24"/>
          <w:szCs w:val="24"/>
          <w:u w:val="single"/>
        </w:rPr>
        <w:t xml:space="preserve">võõrkeeled </w:t>
      </w:r>
      <w:r>
        <w:rPr>
          <w:rFonts w:ascii="Times New Roman" w:hAnsi="Times New Roman"/>
          <w:sz w:val="24"/>
          <w:szCs w:val="24"/>
        </w:rPr>
        <w:t>(erinevate maade kombed, elu-olu, tähtsamad persoonid)</w:t>
      </w:r>
    </w:p>
    <w:p w:rsidR="0019194C" w:rsidRDefault="0019194C" w:rsidP="0019194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Kooliastme õpitulemused</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Põhikooli lõpetaja:</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iseloomustab ajaloo põhietappe näidete kaudu;</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mõistab eri ajastute kultuuripanust ning iseloomustab tähtsamaid ajaloosündmusi, isikuid</w:t>
      </w:r>
    </w:p>
    <w:p w:rsidR="0019194C" w:rsidRDefault="0019194C" w:rsidP="0019194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ja kultuurinähtusi;</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võrdleb ajaloosündmusi ja -nähtusi, leiab sarnasusi ja erinevusi, toob esile põhjusi ja</w:t>
      </w:r>
    </w:p>
    <w:p w:rsidR="0019194C" w:rsidRDefault="0019194C" w:rsidP="0019194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tagajärgi, arutleb märksõnade/küsimuste toel, kujundab oma seisukoha ning põhjendab</w:t>
      </w:r>
    </w:p>
    <w:p w:rsidR="0019194C" w:rsidRDefault="0019194C" w:rsidP="0019194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seda nii suuliselt kui ka kirjalikult;</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teab Eesti ühiskonna arengujärke ja tähtsamaid ajaloosündmusi, seostab kodukoha, Eesti ja</w:t>
      </w:r>
    </w:p>
    <w:p w:rsidR="0019194C" w:rsidRDefault="0019194C" w:rsidP="0019194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Euroopa ajalugu maailma ajalooga ning saab aru, et ajaloosündmusi võib tõlgendada</w:t>
      </w:r>
    </w:p>
    <w:p w:rsidR="0019194C" w:rsidRDefault="0019194C" w:rsidP="0019194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mitmeti;</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5) töötab mitmesuguste ajalooallikatega, kommenteerib ja hindab neid kriitiliselt;</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otsib, analüüsib ja kasutab ajalooinfot, koostab kava ja mõistekaarti, ajalooreferaati ja</w:t>
      </w:r>
    </w:p>
    <w:p w:rsidR="0019194C" w:rsidRDefault="0019194C" w:rsidP="0019194C">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lühiuurimust, esitleb seda suuliselt ja kirjalikult ning IKT vahendeid kasutades;</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töötab kaardiga ja koostab lihtsamaid skeeme;</w:t>
      </w:r>
    </w:p>
    <w:p w:rsidR="0019194C" w:rsidRDefault="0019194C" w:rsidP="001919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asetab end minevikus elanud inimese olukorda.</w:t>
      </w:r>
    </w:p>
    <w:p w:rsidR="0019194C" w:rsidRDefault="0019194C" w:rsidP="00680D2D">
      <w:pPr>
        <w:autoSpaceDE w:val="0"/>
        <w:autoSpaceDN w:val="0"/>
        <w:adjustRightInd w:val="0"/>
        <w:spacing w:after="0" w:line="240" w:lineRule="auto"/>
        <w:rPr>
          <w:rFonts w:ascii="Times New Roman" w:hAnsi="Times New Roman"/>
          <w:sz w:val="24"/>
          <w:szCs w:val="24"/>
        </w:rPr>
      </w:pPr>
    </w:p>
    <w:p w:rsidR="00EA236C" w:rsidRPr="00E55A7C" w:rsidRDefault="00EA236C" w:rsidP="00EA236C">
      <w:pPr>
        <w:spacing w:after="45"/>
        <w:jc w:val="both"/>
        <w:rPr>
          <w:rFonts w:ascii="Times New Roman" w:hAnsi="Times New Roman"/>
          <w:b/>
          <w:sz w:val="24"/>
          <w:szCs w:val="24"/>
        </w:rPr>
      </w:pPr>
      <w:r w:rsidRPr="00EA236C">
        <w:rPr>
          <w:rFonts w:ascii="Times New Roman" w:hAnsi="Times New Roman"/>
          <w:b/>
          <w:sz w:val="24"/>
          <w:szCs w:val="24"/>
        </w:rPr>
        <w:t>Õpikeskkond</w:t>
      </w:r>
    </w:p>
    <w:p w:rsidR="00EA236C" w:rsidRPr="00EA236C" w:rsidRDefault="00E55A7C" w:rsidP="00EA236C">
      <w:pPr>
        <w:spacing w:after="45"/>
        <w:jc w:val="both"/>
        <w:rPr>
          <w:rFonts w:ascii="Times New Roman" w:hAnsi="Times New Roman"/>
          <w:sz w:val="24"/>
          <w:szCs w:val="24"/>
        </w:rPr>
      </w:pPr>
      <w:r>
        <w:rPr>
          <w:rFonts w:ascii="Times New Roman" w:hAnsi="Times New Roman"/>
          <w:sz w:val="24"/>
          <w:szCs w:val="24"/>
        </w:rPr>
        <w:t>Kõikides kooliastmetes saab lisaks õpikule</w:t>
      </w:r>
      <w:r w:rsidR="00EA236C" w:rsidRPr="00EA236C">
        <w:rPr>
          <w:rFonts w:ascii="Times New Roman" w:hAnsi="Times New Roman"/>
          <w:sz w:val="24"/>
          <w:szCs w:val="24"/>
        </w:rPr>
        <w:t xml:space="preserve"> </w:t>
      </w:r>
      <w:r>
        <w:rPr>
          <w:rFonts w:ascii="Times New Roman" w:hAnsi="Times New Roman"/>
          <w:sz w:val="24"/>
          <w:szCs w:val="24"/>
        </w:rPr>
        <w:t>k</w:t>
      </w:r>
      <w:r w:rsidRPr="00EA236C">
        <w:rPr>
          <w:rFonts w:ascii="Times New Roman" w:hAnsi="Times New Roman"/>
          <w:sz w:val="24"/>
          <w:szCs w:val="24"/>
        </w:rPr>
        <w:t>asuta</w:t>
      </w:r>
      <w:r>
        <w:rPr>
          <w:rFonts w:ascii="Times New Roman" w:hAnsi="Times New Roman"/>
          <w:sz w:val="24"/>
          <w:szCs w:val="24"/>
        </w:rPr>
        <w:t>takse</w:t>
      </w:r>
      <w:r w:rsidRPr="00EA236C">
        <w:rPr>
          <w:rFonts w:ascii="Times New Roman" w:hAnsi="Times New Roman"/>
          <w:sz w:val="24"/>
          <w:szCs w:val="24"/>
        </w:rPr>
        <w:t xml:space="preserve"> </w:t>
      </w:r>
      <w:r w:rsidR="00EA236C" w:rsidRPr="00EA236C">
        <w:rPr>
          <w:rFonts w:ascii="Times New Roman" w:hAnsi="Times New Roman"/>
          <w:sz w:val="24"/>
          <w:szCs w:val="24"/>
        </w:rPr>
        <w:t>muidki õppematerjale, mis aitavad õpitavat illust</w:t>
      </w:r>
      <w:r>
        <w:rPr>
          <w:rFonts w:ascii="Times New Roman" w:hAnsi="Times New Roman"/>
          <w:sz w:val="24"/>
          <w:szCs w:val="24"/>
        </w:rPr>
        <w:t>reerida, täiendada ja rakendada:</w:t>
      </w:r>
      <w:r w:rsidR="00EA236C" w:rsidRPr="00EA236C">
        <w:rPr>
          <w:rFonts w:ascii="Times New Roman" w:hAnsi="Times New Roman"/>
          <w:sz w:val="24"/>
          <w:szCs w:val="24"/>
        </w:rPr>
        <w:t xml:space="preserve"> </w:t>
      </w:r>
    </w:p>
    <w:p w:rsidR="00EA236C" w:rsidRPr="00EA236C" w:rsidRDefault="00EA236C" w:rsidP="00EA236C">
      <w:pPr>
        <w:spacing w:after="45"/>
        <w:ind w:firstLine="426"/>
        <w:jc w:val="both"/>
        <w:rPr>
          <w:rFonts w:ascii="Times New Roman" w:hAnsi="Times New Roman"/>
          <w:sz w:val="24"/>
          <w:szCs w:val="24"/>
        </w:rPr>
      </w:pPr>
      <w:r w:rsidRPr="00EA236C">
        <w:rPr>
          <w:rFonts w:ascii="Times New Roman" w:hAnsi="Times New Roman"/>
          <w:sz w:val="24"/>
          <w:szCs w:val="24"/>
        </w:rPr>
        <w:t>1)</w:t>
      </w:r>
      <w:r w:rsidRPr="00EA236C">
        <w:rPr>
          <w:rFonts w:ascii="Times New Roman" w:hAnsi="Times New Roman"/>
          <w:sz w:val="24"/>
          <w:szCs w:val="24"/>
        </w:rPr>
        <w:tab/>
        <w:t>töövihik, töölehed;</w:t>
      </w:r>
    </w:p>
    <w:p w:rsidR="00EA236C" w:rsidRPr="00EA236C" w:rsidRDefault="00EA236C" w:rsidP="00EA236C">
      <w:pPr>
        <w:spacing w:after="45"/>
        <w:ind w:firstLine="426"/>
        <w:jc w:val="both"/>
        <w:rPr>
          <w:rFonts w:ascii="Times New Roman" w:hAnsi="Times New Roman"/>
          <w:sz w:val="24"/>
          <w:szCs w:val="24"/>
        </w:rPr>
      </w:pPr>
      <w:r w:rsidRPr="00EA236C">
        <w:rPr>
          <w:rFonts w:ascii="Times New Roman" w:hAnsi="Times New Roman"/>
          <w:sz w:val="24"/>
          <w:szCs w:val="24"/>
        </w:rPr>
        <w:t>2)</w:t>
      </w:r>
      <w:r w:rsidRPr="00EA236C">
        <w:rPr>
          <w:rFonts w:ascii="Times New Roman" w:hAnsi="Times New Roman"/>
          <w:sz w:val="24"/>
          <w:szCs w:val="24"/>
        </w:rPr>
        <w:tab/>
        <w:t>ajalooatlas;</w:t>
      </w:r>
    </w:p>
    <w:p w:rsidR="00EA236C" w:rsidRPr="00EA236C" w:rsidRDefault="00EA236C" w:rsidP="00E55A7C">
      <w:pPr>
        <w:spacing w:after="45"/>
        <w:ind w:left="708" w:hanging="282"/>
        <w:jc w:val="both"/>
        <w:rPr>
          <w:rFonts w:ascii="Times New Roman" w:hAnsi="Times New Roman"/>
          <w:sz w:val="24"/>
          <w:szCs w:val="24"/>
        </w:rPr>
      </w:pPr>
      <w:r w:rsidRPr="00EA236C">
        <w:rPr>
          <w:rFonts w:ascii="Times New Roman" w:hAnsi="Times New Roman"/>
          <w:sz w:val="24"/>
          <w:szCs w:val="24"/>
        </w:rPr>
        <w:t>3)</w:t>
      </w:r>
      <w:r w:rsidRPr="00EA236C">
        <w:rPr>
          <w:rFonts w:ascii="Times New Roman" w:hAnsi="Times New Roman"/>
          <w:sz w:val="24"/>
          <w:szCs w:val="24"/>
        </w:rPr>
        <w:tab/>
        <w:t>ETV saadete arhiiv (</w:t>
      </w:r>
      <w:hyperlink r:id="rId6" w:history="1">
        <w:r w:rsidRPr="00EA236C">
          <w:rPr>
            <w:rStyle w:val="Hperlink"/>
            <w:rFonts w:ascii="Times New Roman" w:hAnsi="Times New Roman"/>
            <w:sz w:val="24"/>
            <w:szCs w:val="24"/>
          </w:rPr>
          <w:t>http://etv.err.ee/arhiiv.php</w:t>
        </w:r>
      </w:hyperlink>
      <w:r w:rsidRPr="00EA236C">
        <w:rPr>
          <w:rFonts w:ascii="Times New Roman" w:hAnsi="Times New Roman"/>
          <w:sz w:val="24"/>
          <w:szCs w:val="24"/>
        </w:rPr>
        <w:t>), nt Muinas-TV „Keskaegne maja”;</w:t>
      </w:r>
      <w:r w:rsidR="00E55A7C">
        <w:rPr>
          <w:rFonts w:ascii="Times New Roman" w:hAnsi="Times New Roman"/>
          <w:sz w:val="24"/>
          <w:szCs w:val="24"/>
        </w:rPr>
        <w:t xml:space="preserve"> ajalooalased ja dokumentaalfilmid;</w:t>
      </w:r>
    </w:p>
    <w:p w:rsidR="00EA236C" w:rsidRPr="00EA236C" w:rsidRDefault="00EA236C" w:rsidP="00EA236C">
      <w:pPr>
        <w:spacing w:after="45"/>
        <w:ind w:firstLine="426"/>
        <w:jc w:val="both"/>
        <w:rPr>
          <w:rFonts w:ascii="Times New Roman" w:hAnsi="Times New Roman"/>
          <w:sz w:val="24"/>
          <w:szCs w:val="24"/>
        </w:rPr>
      </w:pPr>
      <w:r w:rsidRPr="00EA236C">
        <w:rPr>
          <w:rFonts w:ascii="Times New Roman" w:hAnsi="Times New Roman"/>
          <w:sz w:val="24"/>
          <w:szCs w:val="24"/>
        </w:rPr>
        <w:t>4)</w:t>
      </w:r>
      <w:r w:rsidRPr="00EA236C">
        <w:rPr>
          <w:rFonts w:ascii="Times New Roman" w:hAnsi="Times New Roman"/>
          <w:sz w:val="24"/>
          <w:szCs w:val="24"/>
        </w:rPr>
        <w:tab/>
        <w:t xml:space="preserve">IKT-põhine õppematerjal: interaktiivsed materjalid, nt </w:t>
      </w:r>
      <w:hyperlink r:id="rId7" w:history="1">
        <w:r w:rsidRPr="00EA236C">
          <w:rPr>
            <w:rStyle w:val="Hperlink"/>
            <w:rFonts w:ascii="Times New Roman" w:hAnsi="Times New Roman"/>
            <w:sz w:val="24"/>
            <w:szCs w:val="24"/>
          </w:rPr>
          <w:t>www.koolielu.ee</w:t>
        </w:r>
      </w:hyperlink>
      <w:r w:rsidRPr="00EA236C">
        <w:rPr>
          <w:rFonts w:ascii="Times New Roman" w:hAnsi="Times New Roman"/>
          <w:sz w:val="24"/>
          <w:szCs w:val="24"/>
        </w:rPr>
        <w:t xml:space="preserve"> ja </w:t>
      </w:r>
      <w:hyperlink r:id="rId8" w:history="1">
        <w:r w:rsidRPr="00EA236C">
          <w:rPr>
            <w:rStyle w:val="Hperlink"/>
            <w:rFonts w:ascii="Times New Roman" w:hAnsi="Times New Roman"/>
            <w:sz w:val="24"/>
            <w:szCs w:val="24"/>
          </w:rPr>
          <w:t>www.miksike.ee</w:t>
        </w:r>
      </w:hyperlink>
      <w:r w:rsidRPr="00EA236C">
        <w:rPr>
          <w:rFonts w:ascii="Times New Roman" w:hAnsi="Times New Roman"/>
          <w:sz w:val="24"/>
          <w:szCs w:val="24"/>
        </w:rPr>
        <w:t>;</w:t>
      </w:r>
    </w:p>
    <w:p w:rsidR="00EA236C" w:rsidRPr="00EA236C" w:rsidRDefault="00EA236C" w:rsidP="00EA236C">
      <w:pPr>
        <w:spacing w:after="45"/>
        <w:ind w:firstLine="426"/>
        <w:jc w:val="both"/>
        <w:rPr>
          <w:rFonts w:ascii="Times New Roman" w:hAnsi="Times New Roman"/>
          <w:sz w:val="24"/>
          <w:szCs w:val="24"/>
        </w:rPr>
      </w:pPr>
      <w:r w:rsidRPr="00EA236C">
        <w:rPr>
          <w:rFonts w:ascii="Times New Roman" w:hAnsi="Times New Roman"/>
          <w:sz w:val="24"/>
          <w:szCs w:val="24"/>
        </w:rPr>
        <w:t>5)</w:t>
      </w:r>
      <w:r w:rsidRPr="00EA236C">
        <w:rPr>
          <w:rFonts w:ascii="Times New Roman" w:hAnsi="Times New Roman"/>
          <w:sz w:val="24"/>
          <w:szCs w:val="24"/>
        </w:rPr>
        <w:tab/>
        <w:t>seinakaardid, skeemid ja tabelid, illustratiivne materjal;</w:t>
      </w:r>
    </w:p>
    <w:p w:rsidR="00E55A7C" w:rsidRDefault="00EA236C" w:rsidP="00E55A7C">
      <w:pPr>
        <w:spacing w:after="45"/>
        <w:ind w:firstLine="426"/>
        <w:jc w:val="both"/>
        <w:rPr>
          <w:rFonts w:ascii="Times New Roman" w:hAnsi="Times New Roman"/>
          <w:sz w:val="24"/>
          <w:szCs w:val="24"/>
        </w:rPr>
      </w:pPr>
      <w:r w:rsidRPr="00EA236C">
        <w:rPr>
          <w:rFonts w:ascii="Times New Roman" w:hAnsi="Times New Roman"/>
          <w:sz w:val="24"/>
          <w:szCs w:val="24"/>
        </w:rPr>
        <w:t>6)</w:t>
      </w:r>
      <w:r w:rsidRPr="00EA236C">
        <w:rPr>
          <w:rFonts w:ascii="Times New Roman" w:hAnsi="Times New Roman"/>
          <w:sz w:val="24"/>
          <w:szCs w:val="24"/>
        </w:rPr>
        <w:tab/>
        <w:t>temaatiline lisakirjandus: allikad, ajaloolugemikud, aimekirjandus, temaatiline ilukirjandus.</w:t>
      </w:r>
    </w:p>
    <w:p w:rsidR="00EA236C" w:rsidRDefault="00EA236C" w:rsidP="00E55A7C">
      <w:pPr>
        <w:spacing w:after="45"/>
        <w:ind w:firstLine="426"/>
        <w:jc w:val="both"/>
        <w:rPr>
          <w:rFonts w:ascii="Times New Roman" w:hAnsi="Times New Roman"/>
          <w:sz w:val="24"/>
          <w:szCs w:val="24"/>
        </w:rPr>
      </w:pPr>
      <w:r w:rsidRPr="00EA236C">
        <w:rPr>
          <w:rFonts w:ascii="Times New Roman" w:hAnsi="Times New Roman"/>
          <w:sz w:val="24"/>
          <w:szCs w:val="24"/>
        </w:rPr>
        <w:t>7)</w:t>
      </w:r>
      <w:r w:rsidRPr="00EA236C">
        <w:rPr>
          <w:rFonts w:ascii="Times New Roman" w:hAnsi="Times New Roman"/>
          <w:sz w:val="24"/>
          <w:szCs w:val="24"/>
        </w:rPr>
        <w:tab/>
        <w:t>muuseum, ajalooline keskkond: keskaegne linn, kirik, muuseum, arhiiv, arheoloogilised paigad, muinaslinnused, ordu- ja piiskopilinnused, arheoloogiakeskus jm.</w:t>
      </w:r>
    </w:p>
    <w:p w:rsidR="00131E4D" w:rsidRDefault="00131E4D" w:rsidP="00E55A7C">
      <w:pPr>
        <w:spacing w:after="45"/>
        <w:ind w:firstLine="426"/>
        <w:jc w:val="both"/>
        <w:rPr>
          <w:rFonts w:ascii="Times New Roman" w:hAnsi="Times New Roman"/>
          <w:sz w:val="24"/>
          <w:szCs w:val="24"/>
        </w:rPr>
      </w:pPr>
    </w:p>
    <w:p w:rsidR="00131E4D" w:rsidRPr="00EA236C" w:rsidRDefault="00131E4D" w:rsidP="00E55A7C">
      <w:pPr>
        <w:spacing w:after="45"/>
        <w:ind w:firstLine="426"/>
        <w:jc w:val="both"/>
        <w:rPr>
          <w:rFonts w:ascii="Times New Roman" w:hAnsi="Times New Roman"/>
          <w:sz w:val="24"/>
          <w:szCs w:val="24"/>
        </w:rPr>
      </w:pPr>
    </w:p>
    <w:p w:rsidR="00EA236C" w:rsidRDefault="00EA236C" w:rsidP="00EA236C">
      <w:pPr>
        <w:spacing w:after="45"/>
        <w:ind w:firstLine="426"/>
        <w:jc w:val="both"/>
      </w:pPr>
    </w:p>
    <w:p w:rsidR="00356234" w:rsidRPr="00131E4D" w:rsidRDefault="00131E4D" w:rsidP="00356234">
      <w:pPr>
        <w:autoSpaceDE w:val="0"/>
        <w:autoSpaceDN w:val="0"/>
        <w:adjustRightInd w:val="0"/>
        <w:spacing w:after="0" w:line="240" w:lineRule="auto"/>
        <w:rPr>
          <w:rFonts w:ascii="Times New Roman" w:hAnsi="Times New Roman"/>
          <w:b/>
          <w:bCs/>
          <w:sz w:val="28"/>
          <w:szCs w:val="28"/>
        </w:rPr>
      </w:pPr>
      <w:r w:rsidRPr="00131E4D">
        <w:rPr>
          <w:rFonts w:ascii="Times New Roman" w:hAnsi="Times New Roman"/>
          <w:b/>
          <w:bCs/>
          <w:sz w:val="28"/>
          <w:szCs w:val="28"/>
        </w:rPr>
        <w:t>ÜHISKONNAÕPETUS</w:t>
      </w:r>
      <w:r w:rsidRPr="00131E4D">
        <w:rPr>
          <w:rFonts w:ascii="Times New Roman" w:hAnsi="Times New Roman"/>
          <w:b/>
          <w:bCs/>
          <w:sz w:val="28"/>
          <w:szCs w:val="28"/>
        </w:rPr>
        <w:tab/>
      </w:r>
      <w:r w:rsidRPr="00131E4D">
        <w:rPr>
          <w:rFonts w:ascii="Times New Roman" w:hAnsi="Times New Roman"/>
          <w:b/>
          <w:bCs/>
          <w:sz w:val="28"/>
          <w:szCs w:val="28"/>
        </w:rPr>
        <w:tab/>
      </w:r>
      <w:r w:rsidRPr="00131E4D">
        <w:rPr>
          <w:rFonts w:ascii="Times New Roman" w:hAnsi="Times New Roman"/>
          <w:b/>
          <w:bCs/>
          <w:sz w:val="28"/>
          <w:szCs w:val="28"/>
        </w:rPr>
        <w:tab/>
      </w:r>
      <w:r w:rsidRPr="00131E4D">
        <w:rPr>
          <w:rFonts w:ascii="Times New Roman" w:hAnsi="Times New Roman"/>
          <w:b/>
          <w:bCs/>
          <w:sz w:val="28"/>
          <w:szCs w:val="28"/>
        </w:rPr>
        <w:tab/>
      </w:r>
      <w:r w:rsidRPr="00131E4D">
        <w:rPr>
          <w:rFonts w:ascii="Times New Roman" w:hAnsi="Times New Roman"/>
          <w:b/>
          <w:bCs/>
          <w:sz w:val="28"/>
          <w:szCs w:val="28"/>
        </w:rPr>
        <w:tab/>
        <w:t>HEIMTALI PÕHIKOOL</w:t>
      </w:r>
    </w:p>
    <w:p w:rsidR="00356234" w:rsidRDefault="00356234" w:rsidP="00356234">
      <w:pPr>
        <w:autoSpaceDE w:val="0"/>
        <w:autoSpaceDN w:val="0"/>
        <w:adjustRightInd w:val="0"/>
        <w:spacing w:after="0" w:line="240" w:lineRule="auto"/>
        <w:rPr>
          <w:rFonts w:ascii="Times New Roman" w:hAnsi="Times New Roman"/>
          <w:b/>
          <w:bCs/>
          <w:sz w:val="24"/>
          <w:szCs w:val="24"/>
        </w:rPr>
      </w:pP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Üldalused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4.1.1. Õppe- ja kasvatuseesmärgid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Põhikooli ühiskonnaõpetusega taotletakse, et 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tunneb huvi ühiskonna probleemide vastu, oskab neid märgata ja uurida ning oma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seisukohti ja valikuid põhjendada;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oskab tulla toime tänapäeva ühiskonnas, lähtudes üldinimlikest väärtustest;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teab, kuidas osaleda poliitika kujundamises ja teostamises nii kohalikul kui ka Eesti riigi</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tasandil;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väärtustab inimõigusi ja demokraatia põhimõtteid, nagu seaduslikkus, vabaduse ja</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vastutuse seos; arvestab teisi, väärtustab mitmekesisust, panustab ühiskonna jätkusuutlikku arengusse ja sidususse ning seisab vastu kesksete normide rikkumisele; on seaduskuulekas;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määratleb ennast ühiskonna liikmena, Eesti, Euroopa ja maailmakodanikuna.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4.1.2. Õppeaine kirjeldus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Ühiskonnaõpetusel on oluline koht õpilaste sotsiaalse kompetentsuse kujunemises.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Ühiskonnaõpetus aitab õpilasel kujuneda ettevõtlikuks, ennast teostavaks, kaasinimesi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arvestavaks, sotsiaalselt pädevaks ja toimetulevaks ühiskonnaliikmeks.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Ühiskonnaõpetuse tunnis omandatud teadmised, oskused ja hoiakud seostuvad tihedalt teistes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õppeainetes (ajaloos, geograafias, inimeseõpetuses jt) õpituga, olles aluseks elukestvale õppele.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Esimeses kooliastmes on ühiskonnaõpetuse teemad lõimitud inimeseõpetuse ainekavva. Teises ja kolmandas kooliastmes õpitakse ühiskonnaõpetust eraldi ainena.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Põhikooli ühiskonnaõpetus käsitleb kõige üldisemal kujul ühiskonna toimimist, kodaniku seoseid ühiskonna põhivaldkondadega (majandus, poliitika, õigus), ent ka suhteid teiste sotsiaalsete rühmadega. Kodanikuna mõistetakse demokraatliku ühiskonna liiget, kes suhtleb ühiskonna institutsioonidega vastavalt oma huvidele ja võimalustele.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Teises kooliastmes tutvub õpilane oma lähiümbruse sotsiaalsete suhete süsteemiga, keskendudes sotsiaalselt erinevate isiksuste ja rühmade kooseksisteerimisele. Käsitelu keskmes on inimesed meie ümber, kool ning õpilase kodukoht.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Kolmandas kooliastmes lisanduvad Eesti riigi funktsioneerimisega seotud institutsioonid. Riigi valitsemisega tutvudes käsitletakse põhiseaduslikke institutsioone, nagu Riigikogu, valitsus, president, kohus, kohalik omavalitsus, riigikontroll, õiguskantsler.</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Kuna osale õpilastest võib haridustee lõppeda põhikooliga, on enam pööratud tähelepanu poliitika avaldumisele igapäevaelus ning kodaniku rollile poliitikatulemite teadliku tarbijana (nt sotsiaalkaitse süsteemi kasutamine, valla/linna elukorralduses kaasarääkimine, e-teenuste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tarbimine jne).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Majanduse käsitlemine kolmandas kooliastmes keskendub isiklikule majandamisele (ettevõtlikkus, kutsevalik, tulu tööst, eelarve, tarbimine ja toimetulek), ettevõtlusele (ettevõte, ressursid, tootlikkus, kasum, konkurents), riigi majanduse reguleerimisele (majanduspoliitika, maksud, maksutulude kasutamine riigi arenguks; õigusrikkumisest tulenev kahju riigi majandusele) ja turumajanduse sotsiaalsetele mõjudele (tarbimisühiskond, tööturu tasakaal, varanduslik kihistumine). Ainet käsitletakse võimalikult igapäevaeluga seostatult.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Ühiskonnaõpetuse eesmärk on praktiliste ülesannete, probleemide analüüsimise ja ainealaste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põhimõistete omandamise kaudu saada tervikpilt ühiskonna toimimisest. Olulisel kohal on</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igapäevaeluga seonduvate probleemide lahendamine ning asjatundlike otsuste tegemise oskuste omandamine, mis aitab kaasa õpilase toimetulekule ühiskonnas. Nii kujuneb õpilasel tervikpilt ühiskonnast, kus teadvustatakse inimtegevuse ja looduse vastastikust mõju ning väärtustatakse jätkusuutlikku eluviisi.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Aine käsitlemisel on oluline koht uurimuslikel õpivõtetel, mille toel omandavad õpilased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probleemide püstitamise, hüpoteeside sõnastamise, töö plaanimise ja korraldamise, kriitilise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mõtlemise ning tulemuste tõlgendamise ja esitamise oskused, esitades materjale nii suuliselt kui ka kirjalikult ning kasutades näitlikustamiseks mitmesuguseid visuaalseid vorme.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Õppes pööratakse suurt tähelepanu õpilaste õpimotivatsiooni arendamisele. Olulisel kohal on</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aktiivõppemeetodid, nagu arutelud, juhtumianalüüsid, rollimängud, projektid ja õppekäigud. Tähtis on viia aine käsitlemine klassiruumist välja ning kasutada igal asjakohasel juhul elusituatsioone (nt demokraatia rakendamine koolis, kodanikualgatus ja vabatahtlik tegevus kodukohas). Aktiivse kodaniku kontseptsioon käsitleb kodanike kaasatust laiemalt, mitte ainult kui hääletamist valimistel. See avardab ka ühiskonnaõpetuse rakendussuuna võimalusi noorte jaoks, kes pole veel hääleõiguslikud (nt tarbijahariduses, kodanikualgatuses, koolielu korraldamises). Ühiskonnaõpetusel on tähtis koht õpilaste väärtushinnangute ja hoiakute kujunemises, nagu ettevõtlikkus, seaduste austamine, töökus, sooline võrdõiguslikkus, kodanikualgatus, sotsiaalne õiglus ja kodanike võrdne kohtlemine, inimõiguste austamine, mõistev suhtumine erinevustesse, tauniv suhtumine eelarvamustesse, säästlik suhtumine keskkonda, lugupidav suhtumine teiste rahvaste ja maade kultuuritraditsioonidesse ning soov neid tundma õppida; oma maa kultuuripärandi väärtustamine; teadvustamine, et kõikjal ei elata ühtviisi hästi jne.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Kogu õppes kasutatakse nüüdisaja tehnoloogilisi vahendeid, sh IKT võimalusi, arvestades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kasutatava tarkvara legaalsust, interneti ja IT turvariske ning küberkuritegevust (riigiportaal, e-teenused, omavalitsus- ja riigiasutuste kodulehed, teabepäring, õigusaktid internetis). Nii omandab õpilane teabe ja tehnoloogia kasutamise oskuse, mille vajadus tänapäeva maailmas pidevalt kasvab.</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4.1.3. Õppetegevus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Õppetegevust kavandades ja korraldades: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lähtutakse õppekava alusväärtustest, üldpädevustest, õppeaine eesmärkidest, õppesisust 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oodatavatest õpitulemustest ning toetatakse lõimingut teiste õppeainete ja läbivate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teemadega;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taotletakse, et õpilase õpikoormus (sh kodutööde maht) on mõõdukas, jaotub õppeaasta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ulatuses ühtlaselt ning jätab õpilasele piisavalt aega puhata ja huvitegevustega tegelda;</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3) võimaldatakse õppida individuaalselt ja üheskoos teistega (iseseisvad, paaris- ja rühmatööd),</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et toetada õpilaste kujunemist aktiivseteks ning iseseisvateks õppijateks;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kasutatakse diferentseeritud õppeülesandeid, mille sisu ja raskusaste toetavad</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individualiseeritud käsitlust ning suurendavad õpimotivatsiooni;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rakendatakse nüüdisaegseid info- ja kommunikatsioonitehnoloogiatel põhinevaid</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õpikeskkondi ning õppematerjale ja -vahendeid;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laiendatakse õpikeskkonda: arvutiklass, raamatukogu, kohaliku omavalitsuse 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riigiasutused, ettevõtted, mittetulundusühingud, arhiivid, näitused, muuseumid.</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Kooliastme spetsiifilised õppetegevused esitatakse vastava kooliastme lõpus.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4.1.4. Hindamine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Hindamisel lähtutakse vastavatest põhikooli riikliku õppekava üldosa sätetest.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Hinnatakse nii õpilase teadmisi ja nende rakendamise oskust kui ka üldpädevuste saavutatust, sh õpioskusi suuliste vastuste (esituste), kirjalike ja/või praktiliste tööde ning praktiliste tegevuste alusel. Aineteadmiste ja -oskuste kõrval antakse hinnanguid ka väärtuselistes ning hoiakulistes küsimustes. Väärtuste ja hoiakute hindamist võimaldavad rollimängud, juhtumianalüüsid ning rühmatöö. Hinnanguid andes ja numbriliselt hinnates võetakse aluseks ainekavaga määratud 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Hindamismeetodite valikul arvestatakse õpilaste vanuselisi iseärasusi, individuaalseid võimeid ning valmisolekut ühe või teise tegevusega toime tulla.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Õpitulemuste kontrollimise vormid peavad olema mitmekesised ja vastavuses õpitulemustega.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Aine pakub rohkesti võimalusi mitmekesiseks tööks erinevate allikatega (pildid, skeemid, tabelid, tekstid). Vanuseastmele vastavalt võib lihtsamaid ülesandeid anda mõne fakti või näite leidmiseks ning hinnata ülesande täitmise põhjalikkust ja täpsust. Praktiliste tööde puhul ei hinnata mitte ainult tulemust, vaid ka protsessi käiku. Kirjalikke ülesandeid hinnates arvestatakse eelkõige töö sisu, kuid parandatakse ka õigekirjavead, mida hindamisel ei arvestata. Õpitulemuste hindamisel kasutatakse sõnalisi hinnanguid ja numbrilisi hindeid. Õpilane peab teadma, mida ja millal hinnatakse, milliseid hindamisvahendeid kasutatakse ja millised on hindamise kriteeriumid.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Kooliastme spetsiifilised hindamise vormid ja põhimõtted esitatakse vastava kooliastme lõpus.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4.2. II kooliaste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4.2.1. Kooliastme 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klassi lõpetaja: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on viisakas, sõbralik, väärikas, vastutustundlik, töökas, täpne ja aus;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teab ja väärtustab demokraatia põhimõtteid;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mõistab, kuidas demokraatia põhimõtted saavad toimida koolis; märkab probleeme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koolis, toetab oma käitumise ja osalemisega koolidemokraatiat;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loetleb Eesti riigi valitsemise põhilisi institutsioone ja kirjeldab nende ülesandeid</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(kohalik omavalitsus, Riigikogu, Vabariigi Valitsus, Vabariigi President, kohus);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teab, mis on põhiseadus ja teised seadused, miks seadusi tuleb täita; teab, mis on lapse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õigused ja vastutus;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selgitab näidetega, mis on kodanikuühendus, kodanikualgatus ja vabatahtlik töö;</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põhjendab vabatahtliku töö vajalikkust ning pakub abi abivajajatele; tunneb ära ebaõigluse ja oskab sellele vastu seista;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mõistab inimeste iseärasusi, teab, et inimesed erinevad rahvuse, soo, vaimse ja füüsilise</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suutlikkuse ning vaadete ja usutunnistuste poolest; on salliv erinevuste suhtes ja valmis koostööks, oskab vältida ja lahendada konflikte;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toob näiteid ühiskonna toimimiseks ja arenguks vajalikest elukutsetest ja ettevõtetest</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ning väärtustab töötamist kui peamist elatusallikat; tunneb oma õigusi ja vastutust</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omanikuna ja tarbijana;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oskab leida teavet oma eesmärkide ja huvide tarbeks ning seda kriitiliselt hinnata; esitab</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oma teadmisi ja seisukohti selgelt ja veenvalt ning suudab neid põhjendada; loob, kasutab ja jagab infot ning väärtustab enda ja teiste autorite tööd;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teab, et tal on õigus saada abi, ning oskab leida abi ettetulevates elusituatsioonides.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4.2.2. Õpitulemused ja õppesisu</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 Sotsiaalsed suhted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Inimesed meie ümber, kogukonnad; Euroopa riigid ja rahvad; sallivus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seletab oma sõnadega ning kasutab kontekstis mõisteid </w:t>
      </w:r>
      <w:r>
        <w:rPr>
          <w:rFonts w:ascii="Times New Roman" w:hAnsi="Times New Roman"/>
          <w:i/>
          <w:iCs/>
          <w:sz w:val="24"/>
          <w:szCs w:val="24"/>
        </w:rPr>
        <w:t>rahvus</w:t>
      </w:r>
      <w:r>
        <w:rPr>
          <w:rFonts w:ascii="Times New Roman" w:hAnsi="Times New Roman"/>
          <w:sz w:val="24"/>
          <w:szCs w:val="24"/>
        </w:rPr>
        <w:t xml:space="preserve">, </w:t>
      </w:r>
      <w:r>
        <w:rPr>
          <w:rFonts w:ascii="Times New Roman" w:hAnsi="Times New Roman"/>
          <w:i/>
          <w:iCs/>
          <w:sz w:val="24"/>
          <w:szCs w:val="24"/>
        </w:rPr>
        <w:t>riik</w:t>
      </w:r>
      <w:r>
        <w:rPr>
          <w:rFonts w:ascii="Times New Roman" w:hAnsi="Times New Roman"/>
          <w:sz w:val="24"/>
          <w:szCs w:val="24"/>
        </w:rPr>
        <w:t xml:space="preserve">, </w:t>
      </w:r>
      <w:r>
        <w:rPr>
          <w:rFonts w:ascii="Times New Roman" w:hAnsi="Times New Roman"/>
          <w:i/>
          <w:iCs/>
          <w:sz w:val="24"/>
          <w:szCs w:val="24"/>
        </w:rPr>
        <w:t xml:space="preserve">võrdõiguslikkus </w:t>
      </w:r>
      <w:r>
        <w:rPr>
          <w:rFonts w:ascii="Times New Roman" w:hAnsi="Times New Roman"/>
          <w:sz w:val="24"/>
          <w:szCs w:val="24"/>
        </w:rPr>
        <w:t>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sallivus</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nimetab Eestis ja kodukohas elavaid rahvarühmi ning kirjeldab nende eluolu 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kultuuritraditsioone;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nimetab Eestis esindatud peamisi usundeid ja kirjeldab nende kombeid;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toob näiteid naiste ja meeste võrdsete õiguste ja nende rikkumise kohta Eestis;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suhtub sallivalt erinevustesse;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ja hoiab kogukonna traditsioone;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teab, mis on isikutunnistus ja reisidokumendid (pass, isikutunnistus);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8) nimetab ja näitab kaardil Eesti naaberriike ning toob näiteid, kuidas muu maailm mõjutab</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elu Eestis.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Eestis ja õpilase kodukohas elavad rahvarühmad (sotsiaalsed, rahvuslikud, religioossed jm).</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Sooline võrdõiguslikkus.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Pere ja suguvõsa. Naabruskond maal ja linnas. Sõpruskond. Koolipere.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Euroopa riigid, Eesti naaberriigid.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Vabatahtlik tegevus: kodanikuühendused ja -algatus; koostöö</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seletab oma sõnadega ja kasutab kontekstis mõisteid </w:t>
      </w:r>
      <w:r>
        <w:rPr>
          <w:rFonts w:ascii="Times New Roman" w:hAnsi="Times New Roman"/>
          <w:i/>
          <w:iCs/>
          <w:sz w:val="24"/>
          <w:szCs w:val="24"/>
        </w:rPr>
        <w:t>kodanikuühendus</w:t>
      </w:r>
      <w:r>
        <w:rPr>
          <w:rFonts w:ascii="Times New Roman" w:hAnsi="Times New Roman"/>
          <w:sz w:val="24"/>
          <w:szCs w:val="24"/>
        </w:rPr>
        <w:t xml:space="preserve">, </w:t>
      </w:r>
      <w:r>
        <w:rPr>
          <w:rFonts w:ascii="Times New Roman" w:hAnsi="Times New Roman"/>
          <w:i/>
          <w:iCs/>
          <w:sz w:val="24"/>
          <w:szCs w:val="24"/>
        </w:rPr>
        <w:t>kodanikualgatus</w:t>
      </w:r>
      <w:r>
        <w:rPr>
          <w:rFonts w:ascii="Times New Roman" w:hAnsi="Times New Roman"/>
          <w:sz w:val="24"/>
          <w:szCs w:val="24"/>
        </w:rPr>
        <w:t>,</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vabatahtlik tegevus</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nimetab kodukohas tegutsevaid seltse, klubisid ja ühendusi ning kirjeldab nende tegevust;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nimetab kodukohas ja koolis tegutsevaid noorteorganisatsioone ning kirjeldab nende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tegevust;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teab kodukoha kodanikualgatusi ning algatab neid ja osaleb neis võimaluse korral;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toob näiteid vabatahtliku töö kasulikkuse kohta; märkab probleeme ja pakub vajajatele abi.</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Kodukohas tegutsevate seltside, klubide ja ühenduste tegevus.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Noorteorganisatsioonid.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Eakohased kodanikualgatuse võimalused.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Koostöö ja ühistegevus, kommunikatsioonivõimalused.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II. Demokraatia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Demokraatia põhimõtted ja selle toimimine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seletab oma sõnadega ja kasutab kontekstis mõisteid </w:t>
      </w:r>
      <w:r>
        <w:rPr>
          <w:rFonts w:ascii="Times New Roman" w:hAnsi="Times New Roman"/>
          <w:i/>
          <w:iCs/>
          <w:sz w:val="24"/>
          <w:szCs w:val="24"/>
        </w:rPr>
        <w:t>inimõigus</w:t>
      </w:r>
      <w:r>
        <w:rPr>
          <w:rFonts w:ascii="Times New Roman" w:hAnsi="Times New Roman"/>
          <w:sz w:val="24"/>
          <w:szCs w:val="24"/>
        </w:rPr>
        <w:t xml:space="preserve">, </w:t>
      </w:r>
      <w:r>
        <w:rPr>
          <w:rFonts w:ascii="Times New Roman" w:hAnsi="Times New Roman"/>
          <w:i/>
          <w:iCs/>
          <w:sz w:val="24"/>
          <w:szCs w:val="24"/>
        </w:rPr>
        <w:t>seadus</w:t>
      </w:r>
      <w:r>
        <w:rPr>
          <w:rFonts w:ascii="Times New Roman" w:hAnsi="Times New Roman"/>
          <w:sz w:val="24"/>
          <w:szCs w:val="24"/>
        </w:rPr>
        <w:t xml:space="preserve">, </w:t>
      </w:r>
      <w:r>
        <w:rPr>
          <w:rFonts w:ascii="Times New Roman" w:hAnsi="Times New Roman"/>
          <w:i/>
          <w:iCs/>
          <w:sz w:val="24"/>
          <w:szCs w:val="24"/>
        </w:rPr>
        <w:t>demokraatia</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iseloomustab ja väärtustab demokraatia põhimõtteid (arvamuste mitmekesisus ja</w:t>
      </w:r>
    </w:p>
    <w:p w:rsidR="00356234" w:rsidRDefault="00356234" w:rsidP="00356234">
      <w:pPr>
        <w:autoSpaceDE w:val="0"/>
        <w:autoSpaceDN w:val="0"/>
        <w:adjustRightInd w:val="0"/>
        <w:spacing w:after="0" w:line="240" w:lineRule="auto"/>
        <w:ind w:firstLine="708"/>
        <w:rPr>
          <w:rFonts w:ascii="Times New Roman" w:hAnsi="Times New Roman"/>
          <w:i/>
          <w:iCs/>
          <w:sz w:val="24"/>
          <w:szCs w:val="24"/>
        </w:rPr>
      </w:pPr>
      <w:r>
        <w:rPr>
          <w:rFonts w:ascii="Times New Roman" w:hAnsi="Times New Roman"/>
          <w:sz w:val="24"/>
          <w:szCs w:val="24"/>
        </w:rPr>
        <w:t>sõnavabadus, osalus aruteludes ja otsustamises, õigus valida ja saada valitud)</w:t>
      </w:r>
      <w:r>
        <w:rPr>
          <w:rFonts w:ascii="Times New Roman" w:hAnsi="Times New Roman"/>
          <w:i/>
          <w:iCs/>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nimetab ja austab inimõigusi;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teab, et Eesti on demokraatlik vabariik, nimetab Vabariigi Valitsuse, Riigikogu 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Vabariigi Presidendi peamisi ülesandeid;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teab, mis on kohalik omavalitsus, toob näiteid oma valla/linna omavalitsuse tegevuse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kohta;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teab, et kõik on võrdsed seaduse ees ja peavad seadusi täitma, toob näiteid seaduskuuleka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käitumise kohta.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Rahva osalemine ühiskonna valitsemises.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Võimude lahusus. Riigikogu, Vabariigi Valitsus, Vabariigi President, kohus.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Kohalik omavalitsus.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Seaduse ülimuslikkus, seadus kui regulatsioon.</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Peamised inimõigused (õigus elada, õigus vabadusele ja inimväärikusele jne).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Koolidemokraatia; lapse õigused ja võimalused osaleda poliitikas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kirjeldab demokraatia põhimõtete toimimist koolis;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märkab ja arvestab erinevaid huve ja võimalusi ning on valmis koostööks 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kokkulepeteks; oskab otsida ja pakkuda abi probleemide lahendamisel;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toetab oma suhtumise ja tegutsemisega koolidemokraatiat;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tunneb ÜRO lapse õiguste konventsiooni põhimõtteid, nimetab lapse õigusi, tunneb</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õiguste ja vastutuse tasakaalu.</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Õpilasomavalitsus, õpilaste osalemine koolielu korraldamises ja õpilasesinduses.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Kooli sisekord (kodukord).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Lapse õigused (õigus haridusele, õigus vanemlikule hoolitsusele jne). Õiguste, kohustuste 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vastutuse tasakaal.</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III. Töö ja tarbimine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teeb vahet vajadustel, soovidel ja võimalustel;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teab, kuidas raha teenitakse ja millest koosneb pere eelarve; oskab kulutusi tähtsuse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järjekorda seada, koostada eelarvet oma taskuraha piires ning oma aega planeerida;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teab internetipanga ja pangakaardi (PIN-koodi) turvalise kasutamise reegleid;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iseloomustab, milliseid isiksuse omadusi, teadmisi ja oskusi eeldavad erinevad elukutsed;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selgitab erinevate elukutsete vajalikkust ühiskonnale;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oskab tarbijana märgata ja mõista tooteinfot ja tunneb tarbija õigusi.</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 ja kulutuste planeerimine ning raha kasutamine, laenamine ja säästmine.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Elukutsed – teadmised ja oskused. Elukestev õpe.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Elukutsed ja ettevõtted kodukohas.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Teadlik, säästev tarbimine.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Töökultuur ja tööeetika.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IV. Meedia ja teave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oskab leida teavet oma eesmärkide ja huvide tarbeks, sh kasutab indekseid, sõnastikke,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otsingumootoreid ning entsüklopeediat;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oskab eristada fakti ja arvamust;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oskab oma teadmisi ja seisukohti esitada; loob, kasutab ning jagab infot;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väärtustab teiste autorite ja enda tehtud tööd; viitab teiste autorite loomingule; tunneb</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autorina vastutust oma teose eest, teadvustab autoriõiguste kaitsega seonduvaid probleeme internetis;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tunneb interneti võimalusi, kasutamise ohtusid ja informatsioonilise enesemääramise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võimalusi;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mõistab, et reklaami taga on müügiedu taotlus.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Raamatukogu, internet.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Ajalehed, ajakirjad, raadio, televisioon, meediakanalite integratsioon.</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Teadlik infotarbimine ja -edastamine.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Autoriõiguste kaitse.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4.2.3. Õppetegevus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Kasutatakse erinevaid õppemeetodeid, sh aktiivõpet: rollimängud, arutelud, ühistegevus 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vabatahtlik töö; õpimapi ja uurimistöö koostamine (küsitluse läbiviimine, viitamisreeglitega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tutvumine, töö esitlemine jms); infootsing teabeallikatest, allikate kasutamine (nt temaatiline tekst, statistika, dokument, kaart jne); töölehtede täitmine, loovtöö kirjutamine; juhtumianalüüs; praktilised tööd: klassielu reeglite, päevaplaani ja isikliku eelarve koostamine jne; õppekäigud.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4.2.4. Hindamine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Kokkuvõtvaks hindamiseks sobivad arvamuslugu ja juhtumianalüüs, dokumendi, kaardi tundmine, avatud ja etteantud vastustega ülesanded, mõiste ja selgituse kokkuviimine, teabe tõlkimine teise vormi (graafikust tabelisse vms), info leidmine, kasutamine ja rühmitamine.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Selles vanuseastmes on eriti oluline, et arutlusoskust kujundavaid ja kontrollivaid ülesandeid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koostades järgitaks jõukohasuse põhimõtet. Alustada tuleks lihtsamatest ülesannetest, kus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õpilasele on lahendamiseks antud märksõnad, ülesande mõistmist ja lahendamist toetav selgitus ning täpne juhend.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4.3. III kooliaste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4.3.1. Kooliastme 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Põhikooli lõpetaja: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tunneb demokraatia toimimise põhimõtteid ning toob näiteid nende rakendamise kohta;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toimib demokraatia põhimõtteid arvestades; on orienteeritud enesearendamisele;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määratleb ja tunnetab end oma kogukonna ja Eesti ühiskonna liikmena; on valmis toimima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lastRenderedPageBreak/>
        <w:t>vastutustundliku kodanikuna Eesti Vabariigis, Euroopa Liidus ning maailmas;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tunneb ja järgib inimõigusi, märkab nende rikkumist ning tegutseb inimõiguste kaitsel;</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tunnustab erinevaid inimrühmi võrdselt väärtuslikuna ning käitub sallivalt;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tunneb Eesti riigi põhiseadust ja ülesehitust ning halduskorraldust; oskab suhelda riigi- ja</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omavalitsusasutustega; oskab leida ja kasutada vajalikku õigusakti; järgib seadusi; kasutab kodanikuühiskonna tegutsemisvõimalusi; selgitab näidete kaudu vabaühenduste toimimise põhimõtteid ja eesmärke;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tunneb Euroopa Liidu ülesehitust, väärtusi ning nimetab liikmesriike; nimetab teisi</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rahvusvahelisi organisatsioone ja selgitab nende tegevuse eesmärke;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selgitab tänapäeva turumajanduse põhimõtteid, üksikisiku, ettevõtja ja riigi rolli</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majanduses; mõistab riigi ja turu vahekorda, teab, mis on avalik ja erasektor; tunneb</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maksustamise eesmärke ning üksikisiku õigusi ja kohustusi seoses maksudega;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hindab oma võimalusi, õigusi ning vastutust ettevõtjana ja tööturu osalisena, kavandab</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oma karjääri, teeb otsuseid enda suutlikkust ja ressursse adekvaatselt analüüsides ning</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tegevuse tagajärgi prognoosides;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 hindab ressursside piisavust ning tarbib säästlikult; tunneb oma õigusi ja vastutust</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tarbijana;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analüüsib kriitiliselt infokeskkonda, arvestades autoriõiguste kaitset; oskab leida vajalikku</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teavet ja vahendeid; kasutab lihtsamaid uurimismeetodeid;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teab, mis on üleilmastumine ja toob näiteid üleilmastumise mõjudest majandusele,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kultuurile, keskkonnale jne.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4.3.2. Õpitulemused ja õppesisu</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 Ühiskond ja sotsiaalsed suhted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Meedia ja teave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orienteerub infokeskkonnas, suudab infot kriitiliselt hinnata ja kasutada;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teab ja oskab kasutada kontekstis mõisteid </w:t>
      </w:r>
      <w:r>
        <w:rPr>
          <w:rFonts w:ascii="Times New Roman" w:hAnsi="Times New Roman"/>
          <w:i/>
          <w:iCs/>
          <w:sz w:val="24"/>
          <w:szCs w:val="24"/>
        </w:rPr>
        <w:t>avalik arvamus</w:t>
      </w:r>
      <w:r>
        <w:rPr>
          <w:rFonts w:ascii="Times New Roman" w:hAnsi="Times New Roman"/>
          <w:sz w:val="24"/>
          <w:szCs w:val="24"/>
        </w:rPr>
        <w:t xml:space="preserve">, </w:t>
      </w:r>
      <w:r>
        <w:rPr>
          <w:rFonts w:ascii="Times New Roman" w:hAnsi="Times New Roman"/>
          <w:i/>
          <w:iCs/>
          <w:sz w:val="24"/>
          <w:szCs w:val="24"/>
        </w:rPr>
        <w:t>avalik elu</w:t>
      </w:r>
      <w:r>
        <w:rPr>
          <w:rFonts w:ascii="Times New Roman" w:hAnsi="Times New Roman"/>
          <w:sz w:val="24"/>
          <w:szCs w:val="24"/>
        </w:rPr>
        <w:t xml:space="preserve">, </w:t>
      </w:r>
      <w:r>
        <w:rPr>
          <w:rFonts w:ascii="Times New Roman" w:hAnsi="Times New Roman"/>
          <w:i/>
          <w:iCs/>
          <w:sz w:val="24"/>
          <w:szCs w:val="24"/>
        </w:rPr>
        <w:t>eraelu</w:t>
      </w:r>
      <w:r>
        <w:rPr>
          <w:rFonts w:ascii="Times New Roman" w:hAnsi="Times New Roman"/>
          <w:sz w:val="24"/>
          <w:szCs w:val="24"/>
        </w:rPr>
        <w:t>,</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i/>
          <w:iCs/>
          <w:sz w:val="24"/>
          <w:szCs w:val="24"/>
        </w:rPr>
        <w:t>ajakirjandusvabadus</w:t>
      </w:r>
      <w:r>
        <w:rPr>
          <w:rFonts w:ascii="Times New Roman" w:hAnsi="Times New Roman"/>
          <w:sz w:val="24"/>
          <w:szCs w:val="24"/>
        </w:rPr>
        <w:t xml:space="preserve">, </w:t>
      </w:r>
      <w:r>
        <w:rPr>
          <w:rFonts w:ascii="Times New Roman" w:hAnsi="Times New Roman"/>
          <w:i/>
          <w:iCs/>
          <w:sz w:val="24"/>
          <w:szCs w:val="24"/>
        </w:rPr>
        <w:t>ajakirjanduseetika</w:t>
      </w:r>
      <w:r>
        <w:rPr>
          <w:rFonts w:ascii="Times New Roman" w:hAnsi="Times New Roman"/>
          <w:sz w:val="24"/>
          <w:szCs w:val="24"/>
        </w:rPr>
        <w:t xml:space="preserve">, </w:t>
      </w:r>
      <w:r>
        <w:rPr>
          <w:rFonts w:ascii="Times New Roman" w:hAnsi="Times New Roman"/>
          <w:i/>
          <w:iCs/>
          <w:sz w:val="24"/>
          <w:szCs w:val="24"/>
        </w:rPr>
        <w:t>autoriõigus</w:t>
      </w:r>
      <w:r>
        <w:rPr>
          <w:rFonts w:ascii="Times New Roman" w:hAnsi="Times New Roman"/>
          <w:sz w:val="24"/>
          <w:szCs w:val="24"/>
        </w:rPr>
        <w:t xml:space="preserve">, </w:t>
      </w:r>
      <w:r>
        <w:rPr>
          <w:rFonts w:ascii="Times New Roman" w:hAnsi="Times New Roman"/>
          <w:i/>
          <w:iCs/>
          <w:sz w:val="24"/>
          <w:szCs w:val="24"/>
        </w:rPr>
        <w:t>autorivastutus</w:t>
      </w:r>
      <w:r>
        <w:rPr>
          <w:rFonts w:ascii="Times New Roman" w:hAnsi="Times New Roman"/>
          <w:sz w:val="24"/>
          <w:szCs w:val="24"/>
        </w:rPr>
        <w:t xml:space="preserve">, </w:t>
      </w:r>
      <w:r>
        <w:rPr>
          <w:rFonts w:ascii="Times New Roman" w:hAnsi="Times New Roman"/>
          <w:i/>
          <w:iCs/>
          <w:sz w:val="24"/>
          <w:szCs w:val="24"/>
        </w:rPr>
        <w:t xml:space="preserve">reklaam </w:t>
      </w:r>
      <w:r>
        <w:rPr>
          <w:rFonts w:ascii="Times New Roman" w:hAnsi="Times New Roman"/>
          <w:sz w:val="24"/>
          <w:szCs w:val="24"/>
        </w:rPr>
        <w:t xml:space="preserve">ja </w:t>
      </w:r>
      <w:r>
        <w:rPr>
          <w:rFonts w:ascii="Times New Roman" w:hAnsi="Times New Roman"/>
          <w:i/>
          <w:iCs/>
          <w:sz w:val="24"/>
          <w:szCs w:val="24"/>
        </w:rPr>
        <w:t>plagiaat</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mõistab ajakirjanduses käsitletavaid probleeme; kasutab lihtsamaid uurimismeetodeid</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probleemide kirjeldamiseks;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tunneb ja austab autori õigusi ning vastutust; viitab ja tsiteerib nõuetekohaselt.</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Ajakirjanduse roll ühiskonnas: informeerimine, tähelepanu juhtimine probleemidele, avaliku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arvamuse kujundamine, meelelahutus jne.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Kommunikatsioonieetika, avaliku ja eraelu piir; suhtlemiskultuur.</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Turunduskommunikatsioon, selle funktsioon ja liigid: valimisreklaam, sotsiaalreklaam, kommertsreklaam</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jne. Meediamajanduse põhitõed (sisu ja reklaami vahekord, tulud ja kulud meedias).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Autoriõigused ja -vastutus, teoste kasutamine: viitamine, tsiteerimine, üles- ja allalaadimine.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Plagieerimine.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Teabe tõlgendamine ja kriitiline analüüs; fakti ja arvamuse eristamine.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Ühiskonna sotsiaalne struktuur</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teab ja oskab kontekstis kasutada mõisteid </w:t>
      </w:r>
      <w:r>
        <w:rPr>
          <w:rFonts w:ascii="Times New Roman" w:hAnsi="Times New Roman"/>
          <w:i/>
          <w:iCs/>
          <w:sz w:val="24"/>
          <w:szCs w:val="24"/>
        </w:rPr>
        <w:t>sotsiaalsed erinevused</w:t>
      </w:r>
      <w:r>
        <w:rPr>
          <w:rFonts w:ascii="Times New Roman" w:hAnsi="Times New Roman"/>
          <w:sz w:val="24"/>
          <w:szCs w:val="24"/>
        </w:rPr>
        <w:t xml:space="preserve">, </w:t>
      </w:r>
      <w:r>
        <w:rPr>
          <w:rFonts w:ascii="Times New Roman" w:hAnsi="Times New Roman"/>
          <w:i/>
          <w:iCs/>
          <w:sz w:val="24"/>
          <w:szCs w:val="24"/>
        </w:rPr>
        <w:t>sotsiaalne kihistumine</w:t>
      </w:r>
      <w:r>
        <w:rPr>
          <w:rFonts w:ascii="Times New Roman" w:hAnsi="Times New Roman"/>
          <w:sz w:val="24"/>
          <w:szCs w:val="24"/>
        </w:rPr>
        <w:t>,</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sotsiaalne sidusus</w:t>
      </w:r>
      <w:r>
        <w:rPr>
          <w:rFonts w:ascii="Times New Roman" w:hAnsi="Times New Roman"/>
          <w:sz w:val="24"/>
          <w:szCs w:val="24"/>
        </w:rPr>
        <w:t xml:space="preserve">, </w:t>
      </w:r>
      <w:r>
        <w:rPr>
          <w:rFonts w:ascii="Times New Roman" w:hAnsi="Times New Roman"/>
          <w:i/>
          <w:iCs/>
          <w:sz w:val="24"/>
          <w:szCs w:val="24"/>
        </w:rPr>
        <w:t>sotsiaalne tõrjutus</w:t>
      </w:r>
      <w:r>
        <w:rPr>
          <w:rFonts w:ascii="Times New Roman" w:hAnsi="Times New Roman"/>
          <w:sz w:val="24"/>
          <w:szCs w:val="24"/>
        </w:rPr>
        <w:t xml:space="preserve">, </w:t>
      </w:r>
      <w:r>
        <w:rPr>
          <w:rFonts w:ascii="Times New Roman" w:hAnsi="Times New Roman"/>
          <w:i/>
          <w:iCs/>
          <w:sz w:val="24"/>
          <w:szCs w:val="24"/>
        </w:rPr>
        <w:t>identiteet</w:t>
      </w:r>
      <w:r>
        <w:rPr>
          <w:rFonts w:ascii="Times New Roman" w:hAnsi="Times New Roman"/>
          <w:sz w:val="24"/>
          <w:szCs w:val="24"/>
        </w:rPr>
        <w:t xml:space="preserve">, </w:t>
      </w:r>
      <w:r>
        <w:rPr>
          <w:rFonts w:ascii="Times New Roman" w:hAnsi="Times New Roman"/>
          <w:i/>
          <w:iCs/>
          <w:sz w:val="24"/>
          <w:szCs w:val="24"/>
        </w:rPr>
        <w:t>mitmekultuurilisus</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märkab erinevusi sotsiaalsete rühmade vahel ja mõistab nende põhjusi;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väärtustab sotsiaalset õiglust ja sidusust;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väärtustab soolist võrdõiguslikkust;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mõistab kultuuride erinevusi ja oskab suhelda teiste kultuuride esindajatega.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Sotsiaalsed rühmad ühiskonnas: soolised, ealised, rahvuslikud, usulised, varanduslikud,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regionaalsed jm.</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Sotsiaalne kihistumine ja selle põhjused. Sotsiaalne sidusus. Sotsiaalne tõrjutus.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Sotsiaalne õiglus ja võrdõiguslikkus. Solidaarsus.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Väärtused ja identiteedid. Mitmekultuuriline ühiskond ja selle võimalused ning probleemid.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 Ühiskonna institutsionaalne struktuur – avalik sektor, erasektor, kolmas sektor</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Õpilane</w:t>
      </w:r>
      <w:r>
        <w:rPr>
          <w:rFonts w:ascii="Times New Roman" w:hAnsi="Times New Roman"/>
          <w:i/>
          <w:iCs/>
          <w:sz w:val="24"/>
          <w:szCs w:val="24"/>
        </w:rPr>
        <w:t>:</w:t>
      </w:r>
    </w:p>
    <w:p w:rsidR="00356234" w:rsidRDefault="00356234" w:rsidP="00356234">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 xml:space="preserve">1) teab ja oskab kontekstis kasutada mõisteid </w:t>
      </w:r>
      <w:r>
        <w:rPr>
          <w:rFonts w:ascii="Times New Roman" w:hAnsi="Times New Roman"/>
          <w:i/>
          <w:iCs/>
          <w:sz w:val="24"/>
          <w:szCs w:val="24"/>
        </w:rPr>
        <w:t>avalik sektor</w:t>
      </w:r>
      <w:r>
        <w:rPr>
          <w:rFonts w:ascii="Times New Roman" w:hAnsi="Times New Roman"/>
          <w:sz w:val="24"/>
          <w:szCs w:val="24"/>
        </w:rPr>
        <w:t xml:space="preserve">, </w:t>
      </w:r>
      <w:r>
        <w:rPr>
          <w:rFonts w:ascii="Times New Roman" w:hAnsi="Times New Roman"/>
          <w:i/>
          <w:iCs/>
          <w:sz w:val="24"/>
          <w:szCs w:val="24"/>
        </w:rPr>
        <w:t>riigiasutus</w:t>
      </w:r>
      <w:r>
        <w:rPr>
          <w:rFonts w:ascii="Times New Roman" w:hAnsi="Times New Roman"/>
          <w:sz w:val="24"/>
          <w:szCs w:val="24"/>
        </w:rPr>
        <w:t xml:space="preserve">, </w:t>
      </w:r>
      <w:r>
        <w:rPr>
          <w:rFonts w:ascii="Times New Roman" w:hAnsi="Times New Roman"/>
          <w:i/>
          <w:iCs/>
          <w:sz w:val="24"/>
          <w:szCs w:val="24"/>
        </w:rPr>
        <w:t>avalik-õiguslik</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asutus</w:t>
      </w:r>
      <w:r>
        <w:rPr>
          <w:rFonts w:ascii="Times New Roman" w:hAnsi="Times New Roman"/>
          <w:sz w:val="24"/>
          <w:szCs w:val="24"/>
        </w:rPr>
        <w:t xml:space="preserve">, </w:t>
      </w:r>
      <w:r>
        <w:rPr>
          <w:rFonts w:ascii="Times New Roman" w:hAnsi="Times New Roman"/>
          <w:i/>
          <w:iCs/>
          <w:sz w:val="24"/>
          <w:szCs w:val="24"/>
        </w:rPr>
        <w:t>erasektor</w:t>
      </w:r>
      <w:r>
        <w:rPr>
          <w:rFonts w:ascii="Times New Roman" w:hAnsi="Times New Roman"/>
          <w:sz w:val="24"/>
          <w:szCs w:val="24"/>
        </w:rPr>
        <w:t xml:space="preserve">, </w:t>
      </w:r>
      <w:r>
        <w:rPr>
          <w:rFonts w:ascii="Times New Roman" w:hAnsi="Times New Roman"/>
          <w:i/>
          <w:iCs/>
          <w:sz w:val="24"/>
          <w:szCs w:val="24"/>
        </w:rPr>
        <w:t>eraettevõte</w:t>
      </w:r>
      <w:r>
        <w:rPr>
          <w:rFonts w:ascii="Times New Roman" w:hAnsi="Times New Roman"/>
          <w:sz w:val="24"/>
          <w:szCs w:val="24"/>
        </w:rPr>
        <w:t xml:space="preserve">, </w:t>
      </w:r>
      <w:r>
        <w:rPr>
          <w:rFonts w:ascii="Times New Roman" w:hAnsi="Times New Roman"/>
          <w:i/>
          <w:iCs/>
          <w:sz w:val="24"/>
          <w:szCs w:val="24"/>
        </w:rPr>
        <w:t>mittetulundussektor</w:t>
      </w:r>
      <w:r>
        <w:rPr>
          <w:rFonts w:ascii="Times New Roman" w:hAnsi="Times New Roman"/>
          <w:sz w:val="24"/>
          <w:szCs w:val="24"/>
        </w:rPr>
        <w:t xml:space="preserve">, </w:t>
      </w:r>
      <w:r>
        <w:rPr>
          <w:rFonts w:ascii="Times New Roman" w:hAnsi="Times New Roman"/>
          <w:i/>
          <w:iCs/>
          <w:sz w:val="24"/>
          <w:szCs w:val="24"/>
        </w:rPr>
        <w:t>sihtasutus</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selgitab ühiskonna sektorite spetsiifikat ja rolli ühiskonnas;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teab sotsiaalse ettevõtluse ja vabatahtliku töö võimalusi.</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Avalik sektor ja selle institutsioonid (riigiasutused, kohalik omavalitsus, avalik-õiguslikud asutused).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Erasektor kui kasumile suunatud sektor.</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Kolmas sektor kui mittetulundussektor. Sihtasutused, heategevus, vabatahtlik töö,</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kodanikualgatused.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 Ühiskonnaliikmete õigused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Õpilane</w:t>
      </w:r>
      <w:r>
        <w:rPr>
          <w:rFonts w:ascii="Times New Roman" w:hAnsi="Times New Roman"/>
          <w:i/>
          <w:iCs/>
          <w:sz w:val="24"/>
          <w:szCs w:val="24"/>
        </w:rPr>
        <w:t>:</w:t>
      </w:r>
    </w:p>
    <w:p w:rsidR="00356234" w:rsidRDefault="00356234" w:rsidP="00356234">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 xml:space="preserve">1) teab ja oskab kasutada kontekstis mõisteid </w:t>
      </w:r>
      <w:r>
        <w:rPr>
          <w:rFonts w:ascii="Times New Roman" w:hAnsi="Times New Roman"/>
          <w:i/>
          <w:iCs/>
          <w:sz w:val="24"/>
          <w:szCs w:val="24"/>
        </w:rPr>
        <w:t>inimõigused</w:t>
      </w:r>
      <w:r>
        <w:rPr>
          <w:rFonts w:ascii="Times New Roman" w:hAnsi="Times New Roman"/>
          <w:sz w:val="24"/>
          <w:szCs w:val="24"/>
        </w:rPr>
        <w:t xml:space="preserve">, </w:t>
      </w:r>
      <w:r>
        <w:rPr>
          <w:rFonts w:ascii="Times New Roman" w:hAnsi="Times New Roman"/>
          <w:i/>
          <w:iCs/>
          <w:sz w:val="24"/>
          <w:szCs w:val="24"/>
        </w:rPr>
        <w:t>põhiõigused</w:t>
      </w:r>
      <w:r>
        <w:rPr>
          <w:rFonts w:ascii="Times New Roman" w:hAnsi="Times New Roman"/>
          <w:sz w:val="24"/>
          <w:szCs w:val="24"/>
        </w:rPr>
        <w:t xml:space="preserve">, </w:t>
      </w:r>
      <w:r>
        <w:rPr>
          <w:rFonts w:ascii="Times New Roman" w:hAnsi="Times New Roman"/>
          <w:i/>
          <w:iCs/>
          <w:sz w:val="24"/>
          <w:szCs w:val="24"/>
        </w:rPr>
        <w:t>sotsiaalmajanduslikud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õigused</w:t>
      </w:r>
      <w:r>
        <w:rPr>
          <w:rFonts w:ascii="Times New Roman" w:hAnsi="Times New Roman"/>
          <w:sz w:val="24"/>
          <w:szCs w:val="24"/>
        </w:rPr>
        <w:t xml:space="preserve">, </w:t>
      </w:r>
      <w:r>
        <w:rPr>
          <w:rFonts w:ascii="Times New Roman" w:hAnsi="Times New Roman"/>
          <w:i/>
          <w:iCs/>
          <w:sz w:val="24"/>
          <w:szCs w:val="24"/>
        </w:rPr>
        <w:t>poliitilised õigused</w:t>
      </w:r>
      <w:r>
        <w:rPr>
          <w:rFonts w:ascii="Times New Roman" w:hAnsi="Times New Roman"/>
          <w:sz w:val="24"/>
          <w:szCs w:val="24"/>
        </w:rPr>
        <w:t xml:space="preserve">, </w:t>
      </w:r>
      <w:r>
        <w:rPr>
          <w:rFonts w:ascii="Times New Roman" w:hAnsi="Times New Roman"/>
          <w:i/>
          <w:iCs/>
          <w:sz w:val="24"/>
          <w:szCs w:val="24"/>
        </w:rPr>
        <w:t>kultuurilised õigused</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tunneb inimõigusi ja lastekaitse põhimõtteid, märkab nende rikkumist (sh vägivald,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kuritarvitamine, inimkaubandus jm); tunneb õiguste ja kohustuste, vabaduse ja vastutuse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seost;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tunneb riske, oskab vältida ohtusid ja teab, kust otsida abi.</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Inimõigused meie igapäevaelus, riigi ja üksikisiku roll nende tagamisel.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Põhiõigused; sotsiaal-majanduslikud, poliitilised ja kultuurilised õigused.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Lapse õigused, kohustused ja vastutus.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Lastekaitse rahvusvahelised probleemid. Inimkaubandus, tööorjus, seksuaalne ekspluateerimine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jm. UNICEFi tegevus.</w:t>
      </w:r>
    </w:p>
    <w:p w:rsidR="00356234" w:rsidRDefault="00356234" w:rsidP="00356234">
      <w:pPr>
        <w:autoSpaceDE w:val="0"/>
        <w:autoSpaceDN w:val="0"/>
        <w:adjustRightInd w:val="0"/>
        <w:spacing w:after="0" w:line="240" w:lineRule="auto"/>
        <w:rPr>
          <w:rFonts w:ascii="Times New Roman" w:hAnsi="Times New Roman"/>
          <w:sz w:val="24"/>
          <w:szCs w:val="24"/>
        </w:rPr>
      </w:pPr>
    </w:p>
    <w:p w:rsidR="00356234" w:rsidRDefault="00356234" w:rsidP="00356234">
      <w:pPr>
        <w:autoSpaceDE w:val="0"/>
        <w:autoSpaceDN w:val="0"/>
        <w:adjustRightInd w:val="0"/>
        <w:spacing w:after="0" w:line="240" w:lineRule="auto"/>
        <w:rPr>
          <w:rFonts w:ascii="Times New Roman" w:hAnsi="Times New Roman"/>
          <w:sz w:val="24"/>
          <w:szCs w:val="24"/>
        </w:rPr>
      </w:pP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II. Riik ja valitsemine</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 Demokraatia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Õpilane</w:t>
      </w:r>
      <w:r>
        <w:rPr>
          <w:rFonts w:ascii="Times New Roman" w:hAnsi="Times New Roman"/>
          <w:i/>
          <w:iCs/>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teab ja oskab kasutada kontekstis mõisteid </w:t>
      </w:r>
      <w:r>
        <w:rPr>
          <w:rFonts w:ascii="Times New Roman" w:hAnsi="Times New Roman"/>
          <w:i/>
          <w:iCs/>
          <w:sz w:val="24"/>
          <w:szCs w:val="24"/>
        </w:rPr>
        <w:t>demokraatia</w:t>
      </w:r>
      <w:r>
        <w:rPr>
          <w:rFonts w:ascii="Times New Roman" w:hAnsi="Times New Roman"/>
          <w:sz w:val="24"/>
          <w:szCs w:val="24"/>
        </w:rPr>
        <w:t xml:space="preserve">, </w:t>
      </w:r>
      <w:r>
        <w:rPr>
          <w:rFonts w:ascii="Times New Roman" w:hAnsi="Times New Roman"/>
          <w:i/>
          <w:iCs/>
          <w:sz w:val="24"/>
          <w:szCs w:val="24"/>
        </w:rPr>
        <w:t>autokraatia</w:t>
      </w:r>
      <w:r>
        <w:rPr>
          <w:rFonts w:ascii="Times New Roman" w:hAnsi="Times New Roman"/>
          <w:sz w:val="24"/>
          <w:szCs w:val="24"/>
        </w:rPr>
        <w:t xml:space="preserve">, </w:t>
      </w:r>
      <w:r>
        <w:rPr>
          <w:rFonts w:ascii="Times New Roman" w:hAnsi="Times New Roman"/>
          <w:i/>
          <w:iCs/>
          <w:sz w:val="24"/>
          <w:szCs w:val="24"/>
        </w:rPr>
        <w:t>totalitarism</w:t>
      </w:r>
      <w:r>
        <w:rPr>
          <w:rFonts w:ascii="Times New Roman" w:hAnsi="Times New Roman"/>
          <w:sz w:val="24"/>
          <w:szCs w:val="24"/>
        </w:rPr>
        <w:t>;</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i/>
          <w:iCs/>
          <w:sz w:val="24"/>
          <w:szCs w:val="24"/>
        </w:rPr>
        <w:t>võimude lahusus ja tasakaal</w:t>
      </w:r>
      <w:r>
        <w:rPr>
          <w:rFonts w:ascii="Times New Roman" w:hAnsi="Times New Roman"/>
          <w:sz w:val="24"/>
          <w:szCs w:val="24"/>
        </w:rPr>
        <w:t xml:space="preserve">, </w:t>
      </w:r>
      <w:r>
        <w:rPr>
          <w:rFonts w:ascii="Times New Roman" w:hAnsi="Times New Roman"/>
          <w:i/>
          <w:iCs/>
          <w:sz w:val="24"/>
          <w:szCs w:val="24"/>
        </w:rPr>
        <w:t>õigusriik</w:t>
      </w:r>
      <w:r>
        <w:rPr>
          <w:rFonts w:ascii="Times New Roman" w:hAnsi="Times New Roman"/>
          <w:sz w:val="24"/>
          <w:szCs w:val="24"/>
        </w:rPr>
        <w:t xml:space="preserve">, </w:t>
      </w:r>
      <w:r>
        <w:rPr>
          <w:rFonts w:ascii="Times New Roman" w:hAnsi="Times New Roman"/>
          <w:i/>
          <w:iCs/>
          <w:sz w:val="24"/>
          <w:szCs w:val="24"/>
        </w:rPr>
        <w:t>kodanikuõigused</w:t>
      </w:r>
      <w:r>
        <w:rPr>
          <w:rFonts w:ascii="Times New Roman" w:hAnsi="Times New Roman"/>
          <w:sz w:val="24"/>
          <w:szCs w:val="24"/>
        </w:rPr>
        <w:t xml:space="preserve">, </w:t>
      </w:r>
      <w:r>
        <w:rPr>
          <w:rFonts w:ascii="Times New Roman" w:hAnsi="Times New Roman"/>
          <w:i/>
          <w:iCs/>
          <w:sz w:val="24"/>
          <w:szCs w:val="24"/>
        </w:rPr>
        <w:t>kodanikuvabadused</w:t>
      </w:r>
      <w:r>
        <w:rPr>
          <w:rFonts w:ascii="Times New Roman" w:hAnsi="Times New Roman"/>
          <w:sz w:val="24"/>
          <w:szCs w:val="24"/>
        </w:rPr>
        <w:t xml:space="preserve">, </w:t>
      </w:r>
      <w:r>
        <w:rPr>
          <w:rFonts w:ascii="Times New Roman" w:hAnsi="Times New Roman"/>
          <w:i/>
          <w:iCs/>
          <w:sz w:val="24"/>
          <w:szCs w:val="24"/>
        </w:rPr>
        <w:t>kodanikuühiskond</w:t>
      </w:r>
      <w:r>
        <w:rPr>
          <w:rFonts w:ascii="Times New Roman" w:hAnsi="Times New Roman"/>
          <w:sz w:val="24"/>
          <w:szCs w:val="24"/>
        </w:rPr>
        <w:t xml:space="preserve">, </w:t>
      </w:r>
      <w:r>
        <w:rPr>
          <w:rFonts w:ascii="Times New Roman" w:hAnsi="Times New Roman"/>
          <w:i/>
          <w:iCs/>
          <w:sz w:val="24"/>
          <w:szCs w:val="24"/>
        </w:rPr>
        <w:t>kodanikualgatus</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selgitab demokraatia põhimõtteid ning nende rakendamist riigivalitsemises;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väärtustab demokraatlikke vabadusi ja tunneb demokraatlikus ühiskonnas kehtivaid</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reegleid (nt pluralismi, kaasamist, vähemusega arvestamist, igaühe võrdsust seaduse ees); käitub demokraatia põhimõtete järgi;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oskab vahet teha demokraatial ja autokraatial, tunneb ja selgitab demokraatliku,</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autoritaarse ja totalitaarse ühiskonna põhijooni ja annab neile hinnangu;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selgitab õigusriigi toimimise põhimõtteid.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Demokraatliku ja mittedemokraatliku ühiskonna erinevused.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Demokraatliku valitsemise põhijooned: võimuorganite valitavus ja aruandlus, võimude lahusus ja tasakaal.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Õigusriik. Kodanikuvabadused ja -õigused.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Eesti valitsemiskord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teab ja oskab kasutada kontekstis mõisteid </w:t>
      </w:r>
      <w:r>
        <w:rPr>
          <w:rFonts w:ascii="Times New Roman" w:hAnsi="Times New Roman"/>
          <w:i/>
          <w:iCs/>
          <w:sz w:val="24"/>
          <w:szCs w:val="24"/>
        </w:rPr>
        <w:t>põhiseadus</w:t>
      </w:r>
      <w:r>
        <w:rPr>
          <w:rFonts w:ascii="Times New Roman" w:hAnsi="Times New Roman"/>
          <w:sz w:val="24"/>
          <w:szCs w:val="24"/>
        </w:rPr>
        <w:t xml:space="preserve">, </w:t>
      </w:r>
      <w:r>
        <w:rPr>
          <w:rFonts w:ascii="Times New Roman" w:hAnsi="Times New Roman"/>
          <w:i/>
          <w:iCs/>
          <w:sz w:val="24"/>
          <w:szCs w:val="24"/>
        </w:rPr>
        <w:t>põhiseaduslik institutsioon</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põhiseaduslikud õigused</w:t>
      </w:r>
      <w:r>
        <w:rPr>
          <w:rFonts w:ascii="Times New Roman" w:hAnsi="Times New Roman"/>
          <w:sz w:val="24"/>
          <w:szCs w:val="24"/>
        </w:rPr>
        <w:t xml:space="preserve">, </w:t>
      </w:r>
      <w:r>
        <w:rPr>
          <w:rFonts w:ascii="Times New Roman" w:hAnsi="Times New Roman"/>
          <w:i/>
          <w:iCs/>
          <w:sz w:val="24"/>
          <w:szCs w:val="24"/>
        </w:rPr>
        <w:t>seadusandlik võim</w:t>
      </w:r>
      <w:r>
        <w:rPr>
          <w:rFonts w:ascii="Times New Roman" w:hAnsi="Times New Roman"/>
          <w:sz w:val="24"/>
          <w:szCs w:val="24"/>
        </w:rPr>
        <w:t xml:space="preserve">, </w:t>
      </w:r>
      <w:r>
        <w:rPr>
          <w:rFonts w:ascii="Times New Roman" w:hAnsi="Times New Roman"/>
          <w:i/>
          <w:iCs/>
          <w:sz w:val="24"/>
          <w:szCs w:val="24"/>
        </w:rPr>
        <w:t>opositsioon</w:t>
      </w:r>
      <w:r>
        <w:rPr>
          <w:rFonts w:ascii="Times New Roman" w:hAnsi="Times New Roman"/>
          <w:sz w:val="24"/>
          <w:szCs w:val="24"/>
        </w:rPr>
        <w:t xml:space="preserve">, </w:t>
      </w:r>
      <w:r>
        <w:rPr>
          <w:rFonts w:ascii="Times New Roman" w:hAnsi="Times New Roman"/>
          <w:i/>
          <w:iCs/>
          <w:sz w:val="24"/>
          <w:szCs w:val="24"/>
        </w:rPr>
        <w:t>koalitsioon</w:t>
      </w:r>
      <w:r>
        <w:rPr>
          <w:rFonts w:ascii="Times New Roman" w:hAnsi="Times New Roman"/>
          <w:sz w:val="24"/>
          <w:szCs w:val="24"/>
        </w:rPr>
        <w:t xml:space="preserve">, </w:t>
      </w:r>
      <w:r>
        <w:rPr>
          <w:rFonts w:ascii="Times New Roman" w:hAnsi="Times New Roman"/>
          <w:i/>
          <w:iCs/>
          <w:sz w:val="24"/>
          <w:szCs w:val="24"/>
        </w:rPr>
        <w:t>täidesaatev võim</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president</w:t>
      </w:r>
      <w:r>
        <w:rPr>
          <w:rFonts w:ascii="Times New Roman" w:hAnsi="Times New Roman"/>
          <w:sz w:val="24"/>
          <w:szCs w:val="24"/>
        </w:rPr>
        <w:t xml:space="preserve">, </w:t>
      </w:r>
      <w:r>
        <w:rPr>
          <w:rFonts w:ascii="Times New Roman" w:hAnsi="Times New Roman"/>
          <w:i/>
          <w:iCs/>
          <w:sz w:val="24"/>
          <w:szCs w:val="24"/>
        </w:rPr>
        <w:t>õiguskantsler</w:t>
      </w:r>
      <w:r>
        <w:rPr>
          <w:rFonts w:ascii="Times New Roman" w:hAnsi="Times New Roman"/>
          <w:sz w:val="24"/>
          <w:szCs w:val="24"/>
        </w:rPr>
        <w:t xml:space="preserve">, </w:t>
      </w:r>
      <w:r>
        <w:rPr>
          <w:rFonts w:ascii="Times New Roman" w:hAnsi="Times New Roman"/>
          <w:i/>
          <w:iCs/>
          <w:sz w:val="24"/>
          <w:szCs w:val="24"/>
        </w:rPr>
        <w:t>riigikontroll</w:t>
      </w:r>
      <w:r>
        <w:rPr>
          <w:rFonts w:ascii="Times New Roman" w:hAnsi="Times New Roman"/>
          <w:sz w:val="24"/>
          <w:szCs w:val="24"/>
        </w:rPr>
        <w:t xml:space="preserve">, </w:t>
      </w:r>
      <w:r>
        <w:rPr>
          <w:rFonts w:ascii="Times New Roman" w:hAnsi="Times New Roman"/>
          <w:i/>
          <w:iCs/>
          <w:sz w:val="24"/>
          <w:szCs w:val="24"/>
        </w:rPr>
        <w:t xml:space="preserve">kohalik omavalitsus </w:t>
      </w:r>
      <w:r>
        <w:rPr>
          <w:rFonts w:ascii="Times New Roman" w:hAnsi="Times New Roman"/>
          <w:sz w:val="24"/>
          <w:szCs w:val="24"/>
        </w:rPr>
        <w:t xml:space="preserve">(KOV), </w:t>
      </w:r>
      <w:r>
        <w:rPr>
          <w:rFonts w:ascii="Times New Roman" w:hAnsi="Times New Roman"/>
          <w:i/>
          <w:iCs/>
          <w:sz w:val="24"/>
          <w:szCs w:val="24"/>
        </w:rPr>
        <w:t>kohus</w:t>
      </w:r>
      <w:r>
        <w:rPr>
          <w:rFonts w:ascii="Times New Roman" w:hAnsi="Times New Roman"/>
          <w:sz w:val="24"/>
          <w:szCs w:val="24"/>
        </w:rPr>
        <w:t xml:space="preserve">, </w:t>
      </w:r>
      <w:r>
        <w:rPr>
          <w:rFonts w:ascii="Times New Roman" w:hAnsi="Times New Roman"/>
          <w:i/>
          <w:iCs/>
          <w:sz w:val="24"/>
          <w:szCs w:val="24"/>
        </w:rPr>
        <w:t>õigusakt</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erakond</w:t>
      </w:r>
      <w:r>
        <w:rPr>
          <w:rFonts w:ascii="Times New Roman" w:hAnsi="Times New Roman"/>
          <w:sz w:val="24"/>
          <w:szCs w:val="24"/>
        </w:rPr>
        <w:t xml:space="preserve">, </w:t>
      </w:r>
      <w:r>
        <w:rPr>
          <w:rFonts w:ascii="Times New Roman" w:hAnsi="Times New Roman"/>
          <w:i/>
          <w:iCs/>
          <w:sz w:val="24"/>
          <w:szCs w:val="24"/>
        </w:rPr>
        <w:t>valimised</w:t>
      </w:r>
      <w:r>
        <w:rPr>
          <w:rFonts w:ascii="Times New Roman" w:hAnsi="Times New Roman"/>
          <w:sz w:val="24"/>
          <w:szCs w:val="24"/>
        </w:rPr>
        <w:t xml:space="preserve">, </w:t>
      </w:r>
      <w:r>
        <w:rPr>
          <w:rFonts w:ascii="Times New Roman" w:hAnsi="Times New Roman"/>
          <w:i/>
          <w:iCs/>
          <w:sz w:val="24"/>
          <w:szCs w:val="24"/>
        </w:rPr>
        <w:t>kodakondsus</w:t>
      </w:r>
      <w:r>
        <w:rPr>
          <w:rFonts w:ascii="Times New Roman" w:hAnsi="Times New Roman"/>
          <w:sz w:val="24"/>
          <w:szCs w:val="24"/>
        </w:rPr>
        <w:t xml:space="preserve">, </w:t>
      </w:r>
      <w:r>
        <w:rPr>
          <w:rFonts w:ascii="Times New Roman" w:hAnsi="Times New Roman"/>
          <w:i/>
          <w:iCs/>
          <w:sz w:val="24"/>
          <w:szCs w:val="24"/>
        </w:rPr>
        <w:t>kodanik</w:t>
      </w:r>
      <w:r>
        <w:rPr>
          <w:rFonts w:ascii="Times New Roman" w:hAnsi="Times New Roman"/>
          <w:sz w:val="24"/>
          <w:szCs w:val="24"/>
        </w:rPr>
        <w:t xml:space="preserve">, </w:t>
      </w:r>
      <w:r>
        <w:rPr>
          <w:rFonts w:ascii="Times New Roman" w:hAnsi="Times New Roman"/>
          <w:i/>
          <w:iCs/>
          <w:sz w:val="24"/>
          <w:szCs w:val="24"/>
        </w:rPr>
        <w:t>alaline elanik</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2) tunneb ja oskab kasutada Eesti Vabariigi põhiseadust ning iseloomustab Eesti riigi</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poliitilist ja halduskorraldust (kaart);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mõistab seaduste järgimise vajadust ja seaduste eiramise tagajärgi ning teab, kuhu oma</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õiguste kaitseks pöörduda. Oskab leida vajalikku õigusakti, kasutada elektroonilist Riigi Teatajat (eRT);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suhtleb riigi- ja omavalitsusasutustega, sh riigi- ja omavalitsusasutuste portaale kasutades;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tunneb kodanikuõigusi ja -kohustusi; väärtustab Eesti Vabariigi ja Euroopa Liidu</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kodakondsust;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selgitab valimiste üldiseid põhimõtteid, kujundab oma põhjendatud seisukoha valijana;</w:t>
      </w:r>
    </w:p>
    <w:p w:rsidR="00356234" w:rsidRDefault="00356234" w:rsidP="00356234">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7) teab peamisi rahvusvahelisi organisatsioone, mille liige Eesti on; nimetab Eesti parlamendierakondi;</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teab Euroopa Liidu liikmesusest tulenevaid õigusi, võimalusi ja kohustusi.</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Põhiseadus. Põhiseaduslikud institutsioonid. Riigikogu koosseis ja ülesanded. Valitsuse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moodustamine ja ülesanded. Vabariigi President. Kontrollorganid: õiguskantsler, riigikontroll.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Kohus. Kohalik omavalitsus.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Õigussüsteem: Eesti kohtusüsteem. Õigusaktide kasutamine. Alaealiste õiguslik vastutus.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Kodakondsus. Eesti kodakondsuse saamise tingimused. Kodanikuõigused ja -kohustused. Euroopa Liidu liikmesriikide kodanikud, kodakondsuseta isikud ning kolmandate riikide kodanikud, nende õigused ja kohustused Eestis.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Erakonnad. Erakonna ülesanded demokraatlikus riigis. Eesti parlamendierakonnad.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Valimised. Valimiste üldine protseduur. Kandidaadid ehk valitavad ja hääletajad ehk valijad;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nende rollid. Valimiskampaania. Teadlik hääletamine.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Eesti Euroopa Liidu liikmena. Eesti rahvusvahelistes organisatsioonides.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III. Kodanikuühiskond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teab ja oskab kasutada kontekstis mõisteid </w:t>
      </w:r>
      <w:r>
        <w:rPr>
          <w:rFonts w:ascii="Times New Roman" w:hAnsi="Times New Roman"/>
          <w:i/>
          <w:iCs/>
          <w:sz w:val="24"/>
          <w:szCs w:val="24"/>
        </w:rPr>
        <w:t>kodanikuühiskond</w:t>
      </w:r>
      <w:r>
        <w:rPr>
          <w:rFonts w:ascii="Times New Roman" w:hAnsi="Times New Roman"/>
          <w:sz w:val="24"/>
          <w:szCs w:val="24"/>
        </w:rPr>
        <w:t xml:space="preserve">, </w:t>
      </w:r>
      <w:r>
        <w:rPr>
          <w:rFonts w:ascii="Times New Roman" w:hAnsi="Times New Roman"/>
          <w:i/>
          <w:iCs/>
          <w:sz w:val="24"/>
          <w:szCs w:val="24"/>
        </w:rPr>
        <w:t>vabaühendus</w:t>
      </w:r>
      <w:r>
        <w:rPr>
          <w:rFonts w:ascii="Times New Roman" w:hAnsi="Times New Roman"/>
          <w:sz w:val="24"/>
          <w:szCs w:val="24"/>
        </w:rPr>
        <w:t>,</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i/>
          <w:iCs/>
          <w:sz w:val="24"/>
          <w:szCs w:val="24"/>
        </w:rPr>
        <w:t>kodanikuosalus</w:t>
      </w:r>
      <w:r>
        <w:rPr>
          <w:rFonts w:ascii="Times New Roman" w:hAnsi="Times New Roman"/>
          <w:sz w:val="24"/>
          <w:szCs w:val="24"/>
        </w:rPr>
        <w:t xml:space="preserve">, </w:t>
      </w:r>
      <w:r>
        <w:rPr>
          <w:rFonts w:ascii="Times New Roman" w:hAnsi="Times New Roman"/>
          <w:i/>
          <w:iCs/>
          <w:sz w:val="24"/>
          <w:szCs w:val="24"/>
        </w:rPr>
        <w:t>kodanikualgatus</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mõistab kodanikuühiskonna ja vabaühenduste toimimise põhimõtteid ja eesmärke;</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iseloomustab kodanikuühiskonna rolli demokraatia tagamisel;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oskab kasutada tegutsemisvõimalusi kodanikuühiskonnas; analüüsib probleeme ning</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pakub lahendusi;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algatab ja toetab koostööd ühiste eesmärkide püstitamisel ja elluviimisel.</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Kodanikuühiskonna olemus ja põhijooned. Vabaühendused ja MTÜd. Kirik ja usuühendused.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Kodanikuosalus ja kodanikualgatus. Kodanikuajakirjandus. Vabatahtlik tegevus, kaasatus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ühendustesse ja organisatsioonidesse. Noorte osalusvõimalused. Õpilasomavalitsus 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õpilasorganisatsioonid. Noorteprojektid.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Käitumine kriisioludes.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IV. Majandus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Õpitulemused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Õpilane: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teab ja oskab kasutada kontekstis mõisteid </w:t>
      </w:r>
      <w:r>
        <w:rPr>
          <w:rFonts w:ascii="Times New Roman" w:hAnsi="Times New Roman"/>
          <w:i/>
          <w:iCs/>
          <w:sz w:val="24"/>
          <w:szCs w:val="24"/>
        </w:rPr>
        <w:t>turumajandus</w:t>
      </w:r>
      <w:r>
        <w:rPr>
          <w:rFonts w:ascii="Times New Roman" w:hAnsi="Times New Roman"/>
          <w:sz w:val="24"/>
          <w:szCs w:val="24"/>
        </w:rPr>
        <w:t xml:space="preserve">, </w:t>
      </w:r>
      <w:r>
        <w:rPr>
          <w:rFonts w:ascii="Times New Roman" w:hAnsi="Times New Roman"/>
          <w:i/>
          <w:iCs/>
          <w:sz w:val="24"/>
          <w:szCs w:val="24"/>
        </w:rPr>
        <w:t>turg ja turusuhted</w:t>
      </w:r>
      <w:r>
        <w:rPr>
          <w:rFonts w:ascii="Times New Roman" w:hAnsi="Times New Roman"/>
          <w:sz w:val="24"/>
          <w:szCs w:val="24"/>
        </w:rPr>
        <w:t xml:space="preserve">, </w:t>
      </w:r>
      <w:r>
        <w:rPr>
          <w:rFonts w:ascii="Times New Roman" w:hAnsi="Times New Roman"/>
          <w:i/>
          <w:iCs/>
          <w:sz w:val="24"/>
          <w:szCs w:val="24"/>
        </w:rPr>
        <w:t>nõudmine</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pakkumine</w:t>
      </w:r>
      <w:r>
        <w:rPr>
          <w:rFonts w:ascii="Times New Roman" w:hAnsi="Times New Roman"/>
          <w:sz w:val="24"/>
          <w:szCs w:val="24"/>
        </w:rPr>
        <w:t xml:space="preserve">, </w:t>
      </w:r>
      <w:r>
        <w:rPr>
          <w:rFonts w:ascii="Times New Roman" w:hAnsi="Times New Roman"/>
          <w:i/>
          <w:iCs/>
          <w:sz w:val="24"/>
          <w:szCs w:val="24"/>
        </w:rPr>
        <w:t>konkurents</w:t>
      </w:r>
      <w:r>
        <w:rPr>
          <w:rFonts w:ascii="Times New Roman" w:hAnsi="Times New Roman"/>
          <w:sz w:val="24"/>
          <w:szCs w:val="24"/>
        </w:rPr>
        <w:t xml:space="preserve">, </w:t>
      </w:r>
      <w:r>
        <w:rPr>
          <w:rFonts w:ascii="Times New Roman" w:hAnsi="Times New Roman"/>
          <w:i/>
          <w:iCs/>
          <w:sz w:val="24"/>
          <w:szCs w:val="24"/>
        </w:rPr>
        <w:t>tootlikkus</w:t>
      </w:r>
      <w:r>
        <w:rPr>
          <w:rFonts w:ascii="Times New Roman" w:hAnsi="Times New Roman"/>
          <w:sz w:val="24"/>
          <w:szCs w:val="24"/>
        </w:rPr>
        <w:t xml:space="preserve">, </w:t>
      </w:r>
      <w:r>
        <w:rPr>
          <w:rFonts w:ascii="Times New Roman" w:hAnsi="Times New Roman"/>
          <w:i/>
          <w:iCs/>
          <w:sz w:val="24"/>
          <w:szCs w:val="24"/>
        </w:rPr>
        <w:t>kasum</w:t>
      </w:r>
      <w:r>
        <w:rPr>
          <w:rFonts w:ascii="Times New Roman" w:hAnsi="Times New Roman"/>
          <w:sz w:val="24"/>
          <w:szCs w:val="24"/>
        </w:rPr>
        <w:t xml:space="preserve">, </w:t>
      </w:r>
      <w:r>
        <w:rPr>
          <w:rFonts w:ascii="Times New Roman" w:hAnsi="Times New Roman"/>
          <w:i/>
          <w:iCs/>
          <w:sz w:val="24"/>
          <w:szCs w:val="24"/>
        </w:rPr>
        <w:t>riigieelarve</w:t>
      </w:r>
      <w:r>
        <w:rPr>
          <w:rFonts w:ascii="Times New Roman" w:hAnsi="Times New Roman"/>
          <w:sz w:val="24"/>
          <w:szCs w:val="24"/>
        </w:rPr>
        <w:t xml:space="preserve">, </w:t>
      </w:r>
      <w:r>
        <w:rPr>
          <w:rFonts w:ascii="Times New Roman" w:hAnsi="Times New Roman"/>
          <w:i/>
          <w:iCs/>
          <w:sz w:val="24"/>
          <w:szCs w:val="24"/>
        </w:rPr>
        <w:t>riiklikud ja kohalikud maksud</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ühishüve</w:t>
      </w:r>
      <w:r>
        <w:rPr>
          <w:rFonts w:ascii="Times New Roman" w:hAnsi="Times New Roman"/>
          <w:sz w:val="24"/>
          <w:szCs w:val="24"/>
        </w:rPr>
        <w:t xml:space="preserve">, </w:t>
      </w:r>
      <w:r>
        <w:rPr>
          <w:rFonts w:ascii="Times New Roman" w:hAnsi="Times New Roman"/>
          <w:i/>
          <w:iCs/>
          <w:sz w:val="24"/>
          <w:szCs w:val="24"/>
        </w:rPr>
        <w:t>sotsiaalne turvalisus</w:t>
      </w:r>
      <w:r>
        <w:rPr>
          <w:rFonts w:ascii="Times New Roman" w:hAnsi="Times New Roman"/>
          <w:sz w:val="24"/>
          <w:szCs w:val="24"/>
        </w:rPr>
        <w:t xml:space="preserve">, </w:t>
      </w:r>
      <w:r>
        <w:rPr>
          <w:rFonts w:ascii="Times New Roman" w:hAnsi="Times New Roman"/>
          <w:i/>
          <w:iCs/>
          <w:sz w:val="24"/>
          <w:szCs w:val="24"/>
        </w:rPr>
        <w:t>vaesus</w:t>
      </w:r>
      <w:r>
        <w:rPr>
          <w:rFonts w:ascii="Times New Roman" w:hAnsi="Times New Roman"/>
          <w:sz w:val="24"/>
          <w:szCs w:val="24"/>
        </w:rPr>
        <w:t xml:space="preserve">, </w:t>
      </w:r>
      <w:r>
        <w:rPr>
          <w:rFonts w:ascii="Times New Roman" w:hAnsi="Times New Roman"/>
          <w:i/>
          <w:iCs/>
          <w:sz w:val="24"/>
          <w:szCs w:val="24"/>
        </w:rPr>
        <w:t>sotsiaalkindlustus</w:t>
      </w:r>
      <w:r>
        <w:rPr>
          <w:rFonts w:ascii="Times New Roman" w:hAnsi="Times New Roman"/>
          <w:sz w:val="24"/>
          <w:szCs w:val="24"/>
        </w:rPr>
        <w:t xml:space="preserve">, </w:t>
      </w:r>
      <w:r>
        <w:rPr>
          <w:rFonts w:ascii="Times New Roman" w:hAnsi="Times New Roman"/>
          <w:i/>
          <w:iCs/>
          <w:sz w:val="24"/>
          <w:szCs w:val="24"/>
        </w:rPr>
        <w:t>sotsiaaltoetus</w:t>
      </w:r>
      <w:r>
        <w:rPr>
          <w:rFonts w:ascii="Times New Roman" w:hAnsi="Times New Roman"/>
          <w:sz w:val="24"/>
          <w:szCs w:val="24"/>
        </w:rPr>
        <w:t xml:space="preserve">, </w:t>
      </w:r>
      <w:r>
        <w:rPr>
          <w:rFonts w:ascii="Times New Roman" w:hAnsi="Times New Roman"/>
          <w:i/>
          <w:iCs/>
          <w:sz w:val="24"/>
          <w:szCs w:val="24"/>
        </w:rPr>
        <w:t>tööturg</w:t>
      </w:r>
      <w:r>
        <w:rPr>
          <w:rFonts w:ascii="Times New Roman" w:hAnsi="Times New Roman"/>
          <w:sz w:val="24"/>
          <w:szCs w:val="24"/>
        </w:rPr>
        <w:t xml:space="preserve">, </w:t>
      </w:r>
      <w:r>
        <w:rPr>
          <w:rFonts w:ascii="Times New Roman" w:hAnsi="Times New Roman"/>
          <w:i/>
          <w:iCs/>
          <w:sz w:val="24"/>
          <w:szCs w:val="24"/>
        </w:rPr>
        <w:t>bruto- 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i/>
          <w:iCs/>
          <w:sz w:val="24"/>
          <w:szCs w:val="24"/>
        </w:rPr>
        <w:t>netopalk</w:t>
      </w:r>
      <w:r>
        <w:rPr>
          <w:rFonts w:ascii="Times New Roman" w:hAnsi="Times New Roman"/>
          <w:sz w:val="24"/>
          <w:szCs w:val="24"/>
        </w:rPr>
        <w:t xml:space="preserve">, </w:t>
      </w:r>
      <w:r>
        <w:rPr>
          <w:rFonts w:ascii="Times New Roman" w:hAnsi="Times New Roman"/>
          <w:i/>
          <w:iCs/>
          <w:sz w:val="24"/>
          <w:szCs w:val="24"/>
        </w:rPr>
        <w:t>laen</w:t>
      </w:r>
      <w:r>
        <w:rPr>
          <w:rFonts w:ascii="Times New Roman" w:hAnsi="Times New Roman"/>
          <w:sz w:val="24"/>
          <w:szCs w:val="24"/>
        </w:rPr>
        <w:t xml:space="preserve">, </w:t>
      </w:r>
      <w:r>
        <w:rPr>
          <w:rFonts w:ascii="Times New Roman" w:hAnsi="Times New Roman"/>
          <w:i/>
          <w:iCs/>
          <w:sz w:val="24"/>
          <w:szCs w:val="24"/>
        </w:rPr>
        <w:t>investeering</w:t>
      </w:r>
      <w:r>
        <w:rPr>
          <w:rFonts w:ascii="Times New Roman" w:hAnsi="Times New Roman"/>
          <w:sz w:val="24"/>
          <w:szCs w:val="24"/>
        </w:rPr>
        <w:t xml:space="preserve">, </w:t>
      </w:r>
      <w:r>
        <w:rPr>
          <w:rFonts w:ascii="Times New Roman" w:hAnsi="Times New Roman"/>
          <w:i/>
          <w:iCs/>
          <w:sz w:val="24"/>
          <w:szCs w:val="24"/>
        </w:rPr>
        <w:t>tarbijakaitse</w:t>
      </w:r>
      <w:r>
        <w:rPr>
          <w:rFonts w:ascii="Times New Roman" w:hAnsi="Times New Roman"/>
          <w:sz w:val="24"/>
          <w:szCs w:val="24"/>
        </w:rPr>
        <w: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tunneb erineva haridusega inimeste võimalusi tööturul; teab, mida tähendab olla omanik,</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ettevõtja, tööandja, töövõtja, töötu;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analüüsib ja hindab oma huve, võimeid ja võimalusi edasiõppimise ja karjääri</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planeerimisel;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tunneb eelarve koostamise põhimõtteid; oskab arvutada netopalka;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tunneb oma õigusi ja vastutust tarbijana ning tarbib säästlikult;</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iseloomustab tänapäeva turumajanduse põhimõtteid, ettevõtluse ja riigi rolli majanduses;</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selgitab maksustamise eesmärke, teab Eestis kehtivaid makse, üksikisiku õigusi ja</w:t>
      </w:r>
    </w:p>
    <w:p w:rsidR="00356234" w:rsidRDefault="00356234" w:rsidP="00356234">
      <w:pPr>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lastRenderedPageBreak/>
        <w:t>kohustusi seoses maksudega.</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Õppesisu</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Turumajanduse põhijooned. Nõudmine ja pakkumine. Konkurents. Tootlikkus ja kasum.</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Ettevõtluse vormid: AS, OÜ, FIE. Ettevõtluse roll ühiskonnas. Ressursside jagunemine maailmas. Riigi roll majanduses: planeerimine ja regulatsioon. Riigieelarve. Maksud, maksustamise põhimõtted. Tulude ümberjagamine. Ühishüved ja sotsiaalne turvalisus. Aus maksumaksmine. Sotsiaaltoetused ja sotsiaalkindlustus.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Tööturg. Tööturu mõiste. Tööandja ja töövõtja rollid töösuhetes. Tööõigus. Hõivepoliitika, tööturu meetmed tööandjatele ja tööotsijatele. Erinevast soost, erineva haridustaseme ning töö- ja erialase ettevalmistusega inimesed tööturul.</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Isiklik majanduslik toimetulek. Eesmärkide püstitamine ja ressursside hindamine. Palk 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palgaläbirääkimised. Isiklik eelarve. Elukestva õppe tähtsus pikaajalises toimetulekus. Säästmine ja investeerimine. Laenamine. Tarbijakäitumine, säästlik ja õiglane tarbimine. Tarbijakaitse kaupade ja teenuste turul. Tootemärgistused. Isiklik ettevõtlus.</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4.3.3. Õppetegevus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Kasutatakse erinevaid õppemeetodeid, sh aktiivõpet: rollimäng, arutelu, diskussioon, väitlus,</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ajurünnak; ühistegevus ja vabatahtlik töö, projektõpe (nt heategevusprojektid); referaadi,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uurimistöö, arvamusloo, õpimapi koostamine (viitamisreeglitega tutvumine, töö esitlemine);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temaatilised mängud, nt tarbijakaitse; infootsing teabeallikatest ja andmete töötlemine ning</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esitamine IKT võimalusi kasutades; statistika, allikate, sh juriidiliste tekstide ja kaardi analüüs; töölehtede täitmine; reklaami, teemakohaste filmide jms kriitiline analüüs; juhtumianalüüs; dokumendiplankide täitmine jne; õppekäigud.</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4.3.4. Hindamine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Kokkuvõtvaks hindamiseks sobivad probleemküsimuste avamine, arvamuslugu, uurimus ja</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juhtumianalüüs, dokumendi, statistiliste andmete ja karikatuuri analüüs, kaardi tundmine, avatud ja etteantud vastustega ülesanded: mõiste ja selgituse kokkuviimine, teabe tõlkimine teise vormi (graafikust tabelisse vms), info rühmitamine.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Praktiliste tööde puhul hinnatakse töö planeerimise, teostamise, tulemuste tõlgendamise, järelduste tegemise, põhjendamise ning tulemuste esitamise oskust.</w:t>
      </w:r>
    </w:p>
    <w:p w:rsidR="00356234" w:rsidRDefault="00356234" w:rsidP="0035623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4.3.5. Füüsiline õpikeskkond</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Kool korraldab valdava osa õpet klassis, kus saab rühmatöö tegemiseks mööblit ümber</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paigutada, on internetiühendus ning audiovisuaalse materjali kasutamise võimalus. Õppe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sidumiseks igapäevaeluga võimaldab kool õpet väljaspool klassi.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Kool võimaldab kasutada klassiruumis Eesti Vabariigi põhiseadust, ÜRO inimõiguste</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ülddeklaratsiooni ning ÜRO lapse õiguste konventsiooni.</w:t>
      </w:r>
    </w:p>
    <w:p w:rsidR="00356234" w:rsidRDefault="00356234" w:rsidP="0035623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Kool võimaldab ainekava eesmärke toetavaid õppematerjale (kontuur- ja seinakaardid, auvised, erialased teatmeteosed, ajalehed ja ajakirjad ning statistilised ja metoodilised materjalid).</w:t>
      </w:r>
    </w:p>
    <w:p w:rsidR="00356234" w:rsidRDefault="00356234" w:rsidP="00EA236C">
      <w:pPr>
        <w:spacing w:after="45"/>
        <w:ind w:firstLine="426"/>
        <w:jc w:val="both"/>
      </w:pPr>
    </w:p>
    <w:p w:rsidR="003051D9" w:rsidRDefault="003051D9" w:rsidP="00EA236C">
      <w:pPr>
        <w:spacing w:after="45"/>
        <w:ind w:firstLine="426"/>
        <w:jc w:val="both"/>
      </w:pPr>
    </w:p>
    <w:p w:rsidR="007D0511" w:rsidRPr="00131E4D" w:rsidRDefault="00131E4D" w:rsidP="007D0511">
      <w:pPr>
        <w:spacing w:after="45"/>
        <w:ind w:firstLine="426"/>
        <w:jc w:val="center"/>
        <w:rPr>
          <w:rFonts w:ascii="Times New Roman" w:hAnsi="Times New Roman"/>
          <w:b/>
          <w:sz w:val="28"/>
          <w:szCs w:val="28"/>
        </w:rPr>
      </w:pPr>
      <w:r w:rsidRPr="00131E4D">
        <w:rPr>
          <w:rFonts w:ascii="Times New Roman" w:hAnsi="Times New Roman"/>
          <w:b/>
          <w:sz w:val="28"/>
          <w:szCs w:val="28"/>
        </w:rPr>
        <w:t>INIMESEÕPETUS AINEKAVA</w:t>
      </w:r>
    </w:p>
    <w:p w:rsidR="007D0511" w:rsidRPr="00261C9B" w:rsidRDefault="007D0511" w:rsidP="007D0511">
      <w:pPr>
        <w:spacing w:after="0"/>
        <w:rPr>
          <w:rFonts w:ascii="Times New Roman" w:hAnsi="Times New Roman"/>
          <w:b/>
          <w:sz w:val="24"/>
          <w:szCs w:val="24"/>
        </w:rPr>
      </w:pPr>
    </w:p>
    <w:p w:rsidR="007D0511" w:rsidRDefault="007D0511" w:rsidP="007D0511">
      <w:pPr>
        <w:numPr>
          <w:ilvl w:val="0"/>
          <w:numId w:val="3"/>
        </w:numPr>
        <w:spacing w:after="0"/>
        <w:rPr>
          <w:rFonts w:ascii="Times New Roman" w:hAnsi="Times New Roman"/>
          <w:sz w:val="24"/>
          <w:szCs w:val="24"/>
        </w:rPr>
      </w:pPr>
      <w:r w:rsidRPr="00261C9B">
        <w:rPr>
          <w:rFonts w:ascii="Times New Roman" w:hAnsi="Times New Roman"/>
          <w:b/>
          <w:sz w:val="24"/>
          <w:szCs w:val="24"/>
        </w:rPr>
        <w:t>Inimeseõpetuse üldeesmärk</w:t>
      </w:r>
      <w:r>
        <w:rPr>
          <w:rFonts w:ascii="Times New Roman" w:hAnsi="Times New Roman"/>
          <w:sz w:val="24"/>
          <w:szCs w:val="24"/>
        </w:rPr>
        <w:t xml:space="preserve"> </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on aidata kaasa õpilase sotsiaalses elus vajalike toimetulekuoskuste arengule, mille elluviimiseks kujundatakse õpilases terviklikku isiksust, sotsiaalset kompetentsust, terviseteadlikkust ja üldinimlikke väärtusi, nagu ausus, hoolivus, vastutustunne ning õiglus. Inimeseõpetus on väärtuskasvatuskeskne.</w:t>
      </w:r>
    </w:p>
    <w:p w:rsidR="007D0511" w:rsidRDefault="007D0511" w:rsidP="007D0511">
      <w:pPr>
        <w:spacing w:after="0"/>
        <w:ind w:left="708"/>
        <w:rPr>
          <w:rFonts w:ascii="Times New Roman" w:hAnsi="Times New Roman"/>
          <w:sz w:val="24"/>
          <w:szCs w:val="24"/>
        </w:rPr>
      </w:pPr>
      <w:r>
        <w:rPr>
          <w:rFonts w:ascii="Times New Roman" w:hAnsi="Times New Roman"/>
          <w:sz w:val="24"/>
          <w:szCs w:val="24"/>
        </w:rPr>
        <w:t>Õpetamisel kasutatakse nii aktiivmeetodeid (nt arutelud, rollimängud, rühmatööd, paaristööd, juhtumianalüüsid, ajurünnakud jmt) kui ka praktilisi ülesandeid (nt vaatlused, intervjuud jmt), kuid ka individuaalset ja kollektiivset õpet.</w:t>
      </w:r>
    </w:p>
    <w:p w:rsidR="007D0511" w:rsidRDefault="007D0511" w:rsidP="007D0511">
      <w:pPr>
        <w:spacing w:after="0"/>
        <w:ind w:left="708"/>
        <w:rPr>
          <w:rFonts w:ascii="Times New Roman" w:hAnsi="Times New Roman"/>
          <w:sz w:val="24"/>
          <w:szCs w:val="24"/>
        </w:rPr>
      </w:pPr>
      <w:r>
        <w:rPr>
          <w:rFonts w:ascii="Times New Roman" w:hAnsi="Times New Roman"/>
          <w:sz w:val="24"/>
          <w:szCs w:val="24"/>
        </w:rPr>
        <w:t>Inimeseõpetuse ainetsükli ülesehituse sisulähtekoht on arengu terviklik käsitlus, st pööratakse tähelepanu inimese arengu kõigile arenguvaldkondadele: füüsilisele, vaimsele, sotsiaalsele, emotsionaalsele ja moraalsele.</w:t>
      </w:r>
    </w:p>
    <w:p w:rsidR="007D0511" w:rsidRDefault="007D0511" w:rsidP="007D0511">
      <w:pPr>
        <w:spacing w:after="0"/>
        <w:ind w:left="708"/>
        <w:rPr>
          <w:rFonts w:ascii="Times New Roman" w:hAnsi="Times New Roman"/>
          <w:sz w:val="24"/>
          <w:szCs w:val="24"/>
        </w:rPr>
      </w:pPr>
      <w:r>
        <w:rPr>
          <w:rFonts w:ascii="Times New Roman" w:hAnsi="Times New Roman"/>
          <w:sz w:val="24"/>
          <w:szCs w:val="24"/>
        </w:rPr>
        <w:lastRenderedPageBreak/>
        <w:t>II kooliastmes käsitletakse tervise füüsilist ja vaimset aspekti, emotsionaalset ja sotsiaalset aspekti.</w:t>
      </w:r>
    </w:p>
    <w:p w:rsidR="007D0511" w:rsidRDefault="007D0511" w:rsidP="007D0511">
      <w:pPr>
        <w:spacing w:after="0"/>
        <w:ind w:firstLine="708"/>
        <w:rPr>
          <w:rFonts w:ascii="Times New Roman" w:hAnsi="Times New Roman"/>
          <w:sz w:val="24"/>
          <w:szCs w:val="24"/>
        </w:rPr>
      </w:pPr>
      <w:r>
        <w:rPr>
          <w:rFonts w:ascii="Times New Roman" w:hAnsi="Times New Roman"/>
          <w:sz w:val="24"/>
          <w:szCs w:val="24"/>
        </w:rPr>
        <w:t>III kooliastmes on tervise tervikkäsitlus.</w:t>
      </w:r>
    </w:p>
    <w:p w:rsidR="007D0511" w:rsidRDefault="007D0511" w:rsidP="007D0511">
      <w:pPr>
        <w:spacing w:after="0"/>
        <w:ind w:left="708"/>
        <w:rPr>
          <w:rFonts w:ascii="Times New Roman" w:hAnsi="Times New Roman"/>
          <w:sz w:val="24"/>
          <w:szCs w:val="24"/>
        </w:rPr>
      </w:pPr>
      <w:r>
        <w:rPr>
          <w:rFonts w:ascii="Times New Roman" w:hAnsi="Times New Roman"/>
          <w:sz w:val="24"/>
          <w:szCs w:val="24"/>
        </w:rPr>
        <w:t>Tervisekasvatuse terviklikkus tähendab, et õpetus peaks tervisekäitumise mõjutamiseks hõlmama kuut enamlevinud riskikäitumist, ennetades nende põhjusi.</w:t>
      </w:r>
    </w:p>
    <w:p w:rsidR="007D0511" w:rsidRDefault="007D0511" w:rsidP="007D0511">
      <w:pPr>
        <w:spacing w:after="0"/>
        <w:ind w:left="708"/>
        <w:rPr>
          <w:rFonts w:ascii="Times New Roman" w:hAnsi="Times New Roman"/>
          <w:sz w:val="24"/>
          <w:szCs w:val="24"/>
        </w:rPr>
      </w:pPr>
      <w:r>
        <w:rPr>
          <w:rFonts w:ascii="Times New Roman" w:hAnsi="Times New Roman"/>
          <w:sz w:val="24"/>
          <w:szCs w:val="24"/>
        </w:rPr>
        <w:t>Inimeseõpetuses on oluline osa enesekohasel ja sotsiaalsel pädevusel, mis on osutunud tõhusaks riskikäitumise ennetamise/sekkumisprogrammide koostisosana, nt sotsiaalsete toimetuleku oskuste õpetamine, otsuste langetamine ja probleemide lahendamine, loova ja kriitilise mõtlemise oskus, suhtlemiseoskus, enesetunnetamisoskus, emotsioonide ja stressiga toimetuleku oskus.</w:t>
      </w:r>
    </w:p>
    <w:p w:rsidR="007D0511" w:rsidRDefault="007D0511" w:rsidP="007D0511">
      <w:pPr>
        <w:spacing w:after="0"/>
        <w:rPr>
          <w:rFonts w:ascii="Times New Roman" w:hAnsi="Times New Roman"/>
          <w:sz w:val="24"/>
          <w:szCs w:val="24"/>
        </w:rPr>
      </w:pPr>
    </w:p>
    <w:p w:rsidR="007D0511" w:rsidRDefault="007D0511" w:rsidP="007D0511">
      <w:pPr>
        <w:numPr>
          <w:ilvl w:val="0"/>
          <w:numId w:val="3"/>
        </w:numPr>
        <w:spacing w:after="0"/>
        <w:rPr>
          <w:rFonts w:ascii="Times New Roman" w:hAnsi="Times New Roman"/>
          <w:sz w:val="24"/>
          <w:szCs w:val="24"/>
        </w:rPr>
      </w:pPr>
      <w:r w:rsidRPr="00261C9B">
        <w:rPr>
          <w:rFonts w:ascii="Times New Roman" w:hAnsi="Times New Roman"/>
          <w:b/>
          <w:sz w:val="24"/>
          <w:szCs w:val="24"/>
        </w:rPr>
        <w:t>Teemavaldkonnad</w:t>
      </w:r>
      <w:r>
        <w:rPr>
          <w:rFonts w:ascii="Times New Roman" w:hAnsi="Times New Roman"/>
          <w:sz w:val="24"/>
          <w:szCs w:val="24"/>
        </w:rPr>
        <w:t>:</w:t>
      </w: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Elukestev õpe ja karjääriplaneerimine</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Aidatakse õpilasel kujuneda isiksuseks, kes on valmis õppima kogu elu, täitma erinevaid rolle muutuvas õpi-, elu- ja töökeskkonnas ning kujundama oma elukäiku teadlike otsuste kaudu, et teha mõistlikke kutsevalikuid.</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Kasutada ekskursioone – õppereise (nt tervishoiumuuseum, töövarjupäevad jmt); külalised tundides või väljaspool kooli; karjääripäevad (erinevate elukutsete tutvustamine, isamaaliste ametite päev, lapsevanemate kaasamine); töövarjupäevad (III kooliaste).</w:t>
      </w: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Keskkond ja ühiskonna jätkusuutlik areng</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sotsiaalselt aktiivseks, vastutustundlikuks ja keskkonnateadlikuks inimeseks, kes püüab leida lahendusi keskkonna- ja inimarengu küsimustele, pidades silmas nende jätkusuutlikkust.</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Ainetundides ja huvitegevuses vastavate väärtushinnangute kujundamine; osalemine kooli ümbruse heakorrapäevadel; õppereisid ja matkad; kooli sisekorraeeskirjade täitmine; õueõppetunnid.</w:t>
      </w:r>
    </w:p>
    <w:p w:rsidR="007D0511" w:rsidRDefault="007D0511" w:rsidP="007D0511">
      <w:pPr>
        <w:spacing w:after="0"/>
        <w:ind w:left="1080"/>
        <w:rPr>
          <w:rFonts w:ascii="Times New Roman" w:hAnsi="Times New Roman"/>
          <w:sz w:val="24"/>
          <w:szCs w:val="24"/>
        </w:rPr>
      </w:pPr>
    </w:p>
    <w:p w:rsidR="007D0511" w:rsidRDefault="007D0511" w:rsidP="007D0511">
      <w:pPr>
        <w:spacing w:after="0"/>
        <w:ind w:left="1080"/>
        <w:rPr>
          <w:rFonts w:ascii="Times New Roman" w:hAnsi="Times New Roman"/>
          <w:sz w:val="24"/>
          <w:szCs w:val="24"/>
        </w:rPr>
      </w:pPr>
    </w:p>
    <w:p w:rsidR="007D0511" w:rsidRDefault="007D0511" w:rsidP="007D0511">
      <w:pPr>
        <w:spacing w:after="0"/>
        <w:ind w:left="1080"/>
        <w:rPr>
          <w:rFonts w:ascii="Times New Roman" w:hAnsi="Times New Roman"/>
          <w:sz w:val="24"/>
          <w:szCs w:val="24"/>
        </w:rPr>
      </w:pP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Kodanikualgatus ja ettevõtlikkus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aktiivseks ning vastutustundlikuks kogukonna- ja ühiskonnaliikmeks, kes mõistab ühiskonna toimimise põhimõtteid ja mehhanisme ning kodanikualgatuse tähendust, on ühiskonda lõimitud, toetab oma tegevuses kultuuritraditsioonidele ja arengusuundadele ning osaleb poliitiliste ja majandusotsuste tegemises.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Vabatahtlik tegevus; üksteise abistamine nii kodus kui koolis; koolis toimiv õpilasesindus; õpilaskohvik.</w:t>
      </w: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Kultuuriline identiteet</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 xml:space="preserve">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noorte-jms kultuur; subkultuur ja vastukultuur) ning kes väärtustab omakultuuri ja kultuurilist mitmekesisust, on kultuuriliselt salliv nin g koostööaldis. </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Sallivuse ja lugupidamise kujundamine erinevate kultuuritavade suhtes; sõpruskooliga suhtlemine, ekskursioonid.</w:t>
      </w: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Teabekeskkond</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infoteadlikuks inimeseks, kes tajub ja teadvustab ümbritsevat infokeskkonda ning suudab seda kriitiliselt analüüsida ja selles toimida olenevalt oma eesmärkidest ning ühiskonnas omaks võetud kommunikatsioonieetikast.</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lastRenderedPageBreak/>
        <w:t>Õpitakse sihipäraselt kasutama internetti ja teisi meediaväljaandeid, otsima informatsiooni ning seda kasutama; teadlikkuse kasvatamine interneti ohtudest ja võimalustest.</w:t>
      </w: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Tehnoloogia ja innovatsioon</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uuendusaltiks ja tänapäevaseid tehnoloogiaid eesmärgipäraselt kasutada oskavaks inimeseks, kes tuleb toime kiiresti muutuvas tehnoloogilises elu-, õpi- ja töökeskkonnas.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Arvuti ja interneti laiemate võimaluste kasutamine (slaidid, Power Point, Youtube jmt); puutetundliku tahvli kasutamine õppetundides</w:t>
      </w:r>
    </w:p>
    <w:p w:rsidR="007D0511" w:rsidRPr="0018095F"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Tervis ja ohutus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kasvamist vaimselt, emotsionaalselt ja füüsiliselt terveks ühiskonnaliikmeks, kes on võimeline käituma turvaliselt ja kujundama tervet ühiskinda.</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Tervise edendamine toetud kriitiliste eluoskuste kontseptsioonile.</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Ohutuse valdkonnas õpetatakse käituma liiklus-, tule- ja veeohu korral ning otsima vajadusel abi.</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Ohutuse kui läbiva teema eesmärk on oskus mõista ja väärtustada ohutust, iseenda turvalisust ning ohutut käitumist, oskus osaleda diskussioonides (miks õnnetused juhtuvad, kuidas õnnetusi vältida, ennetav tegevus) ohtu ennetavate tegevuste analüüsimisel ja õigete hoiakute kujunemisel.</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Tervise ja ohutuse teemade põhisisu on õigete hoiakute kujunemine, mis loob eelduse tervisliku ja ohutu käitumise väärtustamisele (tervisepäevad, matkad, koolitoit, toitumine).</w:t>
      </w:r>
    </w:p>
    <w:p w:rsidR="007D0511" w:rsidRDefault="007D0511" w:rsidP="007D0511">
      <w:pPr>
        <w:numPr>
          <w:ilvl w:val="0"/>
          <w:numId w:val="4"/>
        </w:numPr>
        <w:spacing w:after="0"/>
        <w:rPr>
          <w:rFonts w:ascii="Times New Roman" w:hAnsi="Times New Roman"/>
          <w:sz w:val="24"/>
          <w:szCs w:val="24"/>
        </w:rPr>
      </w:pPr>
      <w:r>
        <w:rPr>
          <w:rFonts w:ascii="Times New Roman" w:hAnsi="Times New Roman"/>
          <w:sz w:val="24"/>
          <w:szCs w:val="24"/>
        </w:rPr>
        <w:t>Väärtused ja kõlblus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Oluline on jälgida, et eesmärkides püstitatu saaks väljundi õpitulemuste kaudu. Inimkäsitlus ei tohi olla liiga must-valge, mis võib viia mitte ainult omaduste klassifitseerimisele, vaid ka õpilaste jagamisele headeks ja halbadeks.</w:t>
      </w:r>
    </w:p>
    <w:p w:rsidR="007D0511" w:rsidRDefault="007D0511" w:rsidP="007D0511">
      <w:pPr>
        <w:spacing w:after="0"/>
        <w:rPr>
          <w:rFonts w:ascii="Times New Roman" w:hAnsi="Times New Roman"/>
          <w:sz w:val="24"/>
          <w:szCs w:val="24"/>
        </w:rPr>
      </w:pPr>
    </w:p>
    <w:p w:rsidR="007D0511" w:rsidRPr="00261C9B" w:rsidRDefault="007D0511" w:rsidP="007D0511">
      <w:pPr>
        <w:numPr>
          <w:ilvl w:val="0"/>
          <w:numId w:val="3"/>
        </w:numPr>
        <w:spacing w:after="0"/>
        <w:rPr>
          <w:rFonts w:ascii="Times New Roman" w:hAnsi="Times New Roman"/>
          <w:b/>
          <w:sz w:val="24"/>
          <w:szCs w:val="24"/>
        </w:rPr>
      </w:pPr>
      <w:r w:rsidRPr="00261C9B">
        <w:rPr>
          <w:rFonts w:ascii="Times New Roman" w:hAnsi="Times New Roman"/>
          <w:b/>
          <w:sz w:val="24"/>
          <w:szCs w:val="24"/>
        </w:rPr>
        <w:t xml:space="preserve">Hindamine </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Hindamine tähendab konkreetsete õpitulemuste saavutatuse ja õppija arengu toetamist, kusjuures põhirõhk on õpilase arengu toetamisel. Hindamise põhiülesandeks on toetada õpilase arengut, et kujuneks positiivne minapilt ja adekvaatne enesehinnang, kusjuures oluline on õpilase enda roll hindamisel, pakkudes enesehindamise võimalusi.</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Inimeseõpetuses hinnatakse õpilaste teadmisi ja oskusi, kuid ei hinnata hoiakuid ja väärtusi. Hoiakute ja väärtuste kohta antakse õpilastele enamasti suulist tagasisidet.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Õppeaasta on jagatud neljaks õppeveerandiks, aga inimeseõpetuses hinnatakse 2 korda õppeaastas (II ja IV õppeveerandil) ja nende kahe hinde alusel kujuneb aastahinne.</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Hinnatakse, kuidas õpilane oskab:</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selgitada ja kirjeldada mõistete tähendust ja nende omavahelisis seoseid;</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selgitada oma vaatenurka, hinnanguid, positsioone ja suhtumist seostades uute saadud teadmistega;</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identifitseerida, klassifitseerida, võrrelda ja analüüsida olukordi, tingimusi, tegevusi;</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demonstreerida faktide tundmist, mõistete ja seaduspärasuste tundmist, mis põhineb ülesande sisul.</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Praktiline hindamine:</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teoreetiliste teadmiste rakendamine praktikas;</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oskuste demonstreerimine õpisituatsioonides;</w:t>
      </w:r>
    </w:p>
    <w:p w:rsidR="007D0511" w:rsidRDefault="007D0511" w:rsidP="007D0511">
      <w:pPr>
        <w:numPr>
          <w:ilvl w:val="0"/>
          <w:numId w:val="5"/>
        </w:numPr>
        <w:spacing w:after="0"/>
        <w:rPr>
          <w:rFonts w:ascii="Times New Roman" w:hAnsi="Times New Roman"/>
          <w:sz w:val="24"/>
          <w:szCs w:val="24"/>
        </w:rPr>
      </w:pPr>
      <w:r>
        <w:rPr>
          <w:rFonts w:ascii="Times New Roman" w:hAnsi="Times New Roman"/>
          <w:sz w:val="24"/>
          <w:szCs w:val="24"/>
        </w:rPr>
        <w:t>õpitud oskuste demonstreerimine igapäevaelus.</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 xml:space="preserve">Õppeaasta on jagatud neljaks õppeveerandiks. Inimeseõpetuse hindeline hinnangu andmine toimub II ja IV õppeveerandil ning veerandihinnete alusel kujuneb aastahinne. 8.klassi õpiklased teevad õppeaastat läbiva projektitöö, mis võib olla </w:t>
      </w:r>
      <w:proofErr w:type="spellStart"/>
      <w:r>
        <w:rPr>
          <w:rFonts w:ascii="Times New Roman" w:hAnsi="Times New Roman"/>
          <w:sz w:val="24"/>
          <w:szCs w:val="24"/>
        </w:rPr>
        <w:t>samuit</w:t>
      </w:r>
      <w:proofErr w:type="spellEnd"/>
      <w:r>
        <w:rPr>
          <w:rFonts w:ascii="Times New Roman" w:hAnsi="Times New Roman"/>
          <w:sz w:val="24"/>
          <w:szCs w:val="24"/>
        </w:rPr>
        <w:t xml:space="preserve"> inimeseõpetuse teemadel.</w:t>
      </w:r>
    </w:p>
    <w:p w:rsidR="00131E4D" w:rsidRDefault="00131E4D" w:rsidP="007D0511">
      <w:pPr>
        <w:spacing w:after="0"/>
        <w:ind w:left="720"/>
        <w:rPr>
          <w:rFonts w:ascii="Times New Roman" w:hAnsi="Times New Roman"/>
          <w:sz w:val="24"/>
          <w:szCs w:val="24"/>
        </w:rPr>
      </w:pPr>
    </w:p>
    <w:p w:rsidR="007D0511" w:rsidRDefault="007D0511" w:rsidP="007D0511">
      <w:pPr>
        <w:spacing w:after="0"/>
        <w:rPr>
          <w:rFonts w:ascii="Times New Roman" w:hAnsi="Times New Roman"/>
          <w:sz w:val="24"/>
          <w:szCs w:val="24"/>
        </w:rPr>
      </w:pPr>
    </w:p>
    <w:p w:rsidR="007D0511" w:rsidRPr="00EF1A46" w:rsidRDefault="007D0511" w:rsidP="007D0511">
      <w:pPr>
        <w:rPr>
          <w:rFonts w:ascii="Times New Roman" w:hAnsi="Times New Roman"/>
          <w:b/>
          <w:sz w:val="24"/>
          <w:szCs w:val="24"/>
        </w:rPr>
      </w:pPr>
      <w:r w:rsidRPr="00EF1A46">
        <w:rPr>
          <w:rFonts w:ascii="Times New Roman" w:hAnsi="Times New Roman"/>
          <w:b/>
          <w:sz w:val="24"/>
          <w:szCs w:val="24"/>
        </w:rPr>
        <w:lastRenderedPageBreak/>
        <w:t>Inimeseõpetuse ainekava</w:t>
      </w:r>
      <w:r w:rsidRPr="00EF1A46">
        <w:rPr>
          <w:rFonts w:ascii="Times New Roman" w:hAnsi="Times New Roman"/>
          <w:b/>
          <w:sz w:val="24"/>
          <w:szCs w:val="24"/>
        </w:rPr>
        <w:tab/>
      </w:r>
      <w:r w:rsidRPr="00EF1A46">
        <w:rPr>
          <w:rFonts w:ascii="Times New Roman" w:hAnsi="Times New Roman"/>
          <w:b/>
          <w:sz w:val="24"/>
          <w:szCs w:val="24"/>
        </w:rPr>
        <w:tab/>
        <w:t>5.klass</w:t>
      </w:r>
    </w:p>
    <w:p w:rsidR="007D0511" w:rsidRPr="00EF1A46" w:rsidRDefault="007D0511" w:rsidP="007D0511">
      <w:pPr>
        <w:spacing w:after="0"/>
        <w:rPr>
          <w:rFonts w:ascii="Times New Roman" w:hAnsi="Times New Roman"/>
          <w:b/>
          <w:sz w:val="24"/>
          <w:szCs w:val="24"/>
        </w:rPr>
      </w:pPr>
      <w:r w:rsidRPr="00EF1A46">
        <w:rPr>
          <w:rFonts w:ascii="Times New Roman" w:hAnsi="Times New Roman"/>
          <w:b/>
          <w:sz w:val="24"/>
          <w:szCs w:val="24"/>
        </w:rPr>
        <w:t xml:space="preserve">Terviseõpetus </w:t>
      </w:r>
    </w:p>
    <w:p w:rsidR="007D0511" w:rsidRDefault="007D0511" w:rsidP="007D0511">
      <w:pPr>
        <w:spacing w:after="0"/>
        <w:rPr>
          <w:rFonts w:ascii="Times New Roman" w:hAnsi="Times New Roman"/>
          <w:sz w:val="24"/>
          <w:szCs w:val="24"/>
        </w:rPr>
      </w:pPr>
    </w:p>
    <w:p w:rsidR="007D0511" w:rsidRDefault="007D0511" w:rsidP="007D0511">
      <w:pPr>
        <w:spacing w:after="0"/>
        <w:rPr>
          <w:rFonts w:ascii="Times New Roman" w:hAnsi="Times New Roman"/>
          <w:sz w:val="24"/>
          <w:szCs w:val="24"/>
        </w:rPr>
      </w:pPr>
    </w:p>
    <w:p w:rsidR="007D0511" w:rsidRPr="00EF1A46" w:rsidRDefault="007D0511" w:rsidP="007D0511">
      <w:pPr>
        <w:numPr>
          <w:ilvl w:val="0"/>
          <w:numId w:val="14"/>
        </w:numPr>
        <w:spacing w:after="0"/>
        <w:rPr>
          <w:rFonts w:ascii="Times New Roman" w:hAnsi="Times New Roman"/>
          <w:b/>
          <w:sz w:val="24"/>
          <w:szCs w:val="24"/>
        </w:rPr>
      </w:pPr>
      <w:r w:rsidRPr="00EF1A46">
        <w:rPr>
          <w:rFonts w:ascii="Times New Roman" w:hAnsi="Times New Roman"/>
          <w:b/>
          <w:sz w:val="24"/>
          <w:szCs w:val="24"/>
        </w:rPr>
        <w:t>Terviseõpetuse eesmärgid:</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Õpetada hindama iseennast ja teisi ning arusaamist, et inimesed oma arvamustes, hinnangutes ja väärtustes on erinevad;</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Õpetada väljendama oma tundeid;</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Õpetada ära tundma õiglast ja ebaõiglast käitumist;</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Õpetada hindama sõprust;</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Õpetada ohu olukorras käituma.</w:t>
      </w:r>
    </w:p>
    <w:p w:rsidR="007D0511" w:rsidRDefault="007D0511" w:rsidP="007D0511">
      <w:pPr>
        <w:spacing w:after="0"/>
        <w:rPr>
          <w:rFonts w:ascii="Times New Roman" w:hAnsi="Times New Roman"/>
          <w:sz w:val="24"/>
          <w:szCs w:val="24"/>
        </w:rPr>
      </w:pPr>
    </w:p>
    <w:p w:rsidR="007D0511" w:rsidRPr="00EF1A46" w:rsidRDefault="007D0511" w:rsidP="007D0511">
      <w:pPr>
        <w:numPr>
          <w:ilvl w:val="0"/>
          <w:numId w:val="14"/>
        </w:numPr>
        <w:spacing w:after="0"/>
        <w:rPr>
          <w:rFonts w:ascii="Times New Roman" w:hAnsi="Times New Roman"/>
          <w:b/>
          <w:sz w:val="24"/>
          <w:szCs w:val="24"/>
        </w:rPr>
      </w:pPr>
      <w:r w:rsidRPr="00EF1A46">
        <w:rPr>
          <w:rFonts w:ascii="Times New Roman" w:hAnsi="Times New Roman"/>
          <w:b/>
          <w:sz w:val="24"/>
          <w:szCs w:val="24"/>
        </w:rPr>
        <w:t>Õppeaine maht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1 õppetund nädalas (35 õppetundi aastas)</w:t>
      </w:r>
    </w:p>
    <w:p w:rsidR="007D0511" w:rsidRDefault="007D0511" w:rsidP="007D0511">
      <w:pPr>
        <w:spacing w:after="0"/>
        <w:rPr>
          <w:rFonts w:ascii="Times New Roman" w:hAnsi="Times New Roman"/>
          <w:sz w:val="24"/>
          <w:szCs w:val="24"/>
        </w:rPr>
      </w:pPr>
    </w:p>
    <w:p w:rsidR="007D0511" w:rsidRPr="00EF1A46" w:rsidRDefault="007D0511" w:rsidP="007D0511">
      <w:pPr>
        <w:numPr>
          <w:ilvl w:val="0"/>
          <w:numId w:val="14"/>
        </w:numPr>
        <w:spacing w:after="0"/>
        <w:rPr>
          <w:rFonts w:ascii="Times New Roman" w:hAnsi="Times New Roman"/>
          <w:b/>
          <w:sz w:val="24"/>
          <w:szCs w:val="24"/>
        </w:rPr>
      </w:pPr>
      <w:r w:rsidRPr="00EF1A46">
        <w:rPr>
          <w:rFonts w:ascii="Times New Roman" w:hAnsi="Times New Roman"/>
          <w:b/>
          <w:sz w:val="24"/>
          <w:szCs w:val="24"/>
        </w:rPr>
        <w:t>Õppekirjandus</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Kersti Lepik</w:t>
      </w:r>
      <w:r>
        <w:rPr>
          <w:rFonts w:ascii="Times New Roman" w:hAnsi="Times New Roman"/>
          <w:sz w:val="24"/>
          <w:szCs w:val="24"/>
        </w:rPr>
        <w:tab/>
      </w:r>
      <w:r>
        <w:rPr>
          <w:rFonts w:ascii="Times New Roman" w:hAnsi="Times New Roman"/>
          <w:sz w:val="24"/>
          <w:szCs w:val="24"/>
        </w:rPr>
        <w:tab/>
        <w:t>„Tervis, tervis!”</w:t>
      </w:r>
      <w:r>
        <w:rPr>
          <w:rFonts w:ascii="Times New Roman" w:hAnsi="Times New Roman"/>
          <w:sz w:val="24"/>
          <w:szCs w:val="24"/>
        </w:rPr>
        <w:tab/>
        <w:t>õpik + töövihik  DVD</w:t>
      </w:r>
      <w:r>
        <w:rPr>
          <w:rFonts w:ascii="Times New Roman" w:hAnsi="Times New Roman"/>
          <w:sz w:val="24"/>
          <w:szCs w:val="24"/>
        </w:rPr>
        <w:tab/>
        <w:t>„Teoreem tulest“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ab/>
        <w:t>„Vaenlane no1!“  „Me räägime alkoholist“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ab/>
        <w:t>„Seksuaalkasvatus“</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 xml:space="preserve">Posterid </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Lisamaterjal õpetaja valikul.</w:t>
      </w:r>
    </w:p>
    <w:p w:rsidR="007D0511" w:rsidRPr="00EF1A46" w:rsidRDefault="007D0511" w:rsidP="007D0511">
      <w:pPr>
        <w:spacing w:after="0"/>
        <w:rPr>
          <w:rFonts w:ascii="Times New Roman" w:hAnsi="Times New Roman"/>
          <w:b/>
          <w:sz w:val="24"/>
          <w:szCs w:val="24"/>
        </w:rPr>
      </w:pPr>
    </w:p>
    <w:p w:rsidR="007D0511" w:rsidRPr="00EF1A46" w:rsidRDefault="007D0511" w:rsidP="007D0511">
      <w:pPr>
        <w:numPr>
          <w:ilvl w:val="0"/>
          <w:numId w:val="14"/>
        </w:numPr>
        <w:spacing w:after="0"/>
        <w:rPr>
          <w:rFonts w:ascii="Times New Roman" w:hAnsi="Times New Roman"/>
          <w:b/>
          <w:sz w:val="24"/>
          <w:szCs w:val="24"/>
        </w:rPr>
      </w:pPr>
      <w:r w:rsidRPr="00EF1A46">
        <w:rPr>
          <w:rFonts w:ascii="Times New Roman" w:hAnsi="Times New Roman"/>
          <w:b/>
          <w:sz w:val="24"/>
          <w:szCs w:val="24"/>
        </w:rPr>
        <w:t>Õppesisu</w:t>
      </w:r>
    </w:p>
    <w:p w:rsidR="007D0511" w:rsidRDefault="007D0511" w:rsidP="007D0511">
      <w:pPr>
        <w:numPr>
          <w:ilvl w:val="0"/>
          <w:numId w:val="16"/>
        </w:numPr>
        <w:spacing w:after="0"/>
        <w:rPr>
          <w:rFonts w:ascii="Times New Roman" w:hAnsi="Times New Roman"/>
          <w:sz w:val="24"/>
          <w:szCs w:val="24"/>
        </w:rPr>
      </w:pPr>
      <w:r>
        <w:rPr>
          <w:rFonts w:ascii="Times New Roman" w:hAnsi="Times New Roman"/>
          <w:sz w:val="24"/>
          <w:szCs w:val="24"/>
        </w:rPr>
        <w:t xml:space="preserve">Tervis </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Tervise olemus; tervise näitajad; tervista mõjutavad tegurid; tervise hindamine; hea ja hal stress; keha reakdtsioonid stressile; pingete maandamise võimalused.</w:t>
      </w:r>
    </w:p>
    <w:p w:rsidR="007D0511" w:rsidRDefault="007D0511" w:rsidP="007D0511">
      <w:pPr>
        <w:numPr>
          <w:ilvl w:val="0"/>
          <w:numId w:val="16"/>
        </w:numPr>
        <w:spacing w:after="0"/>
        <w:rPr>
          <w:rFonts w:ascii="Times New Roman" w:hAnsi="Times New Roman"/>
          <w:sz w:val="24"/>
          <w:szCs w:val="24"/>
        </w:rPr>
      </w:pPr>
      <w:r>
        <w:rPr>
          <w:rFonts w:ascii="Times New Roman" w:hAnsi="Times New Roman"/>
          <w:sz w:val="24"/>
          <w:szCs w:val="24"/>
        </w:rPr>
        <w:t>Tervislik eluviis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Tervisliku eluviisi komponendid; tervislik toitumine; tervisliku toitumise põhimõtted; tervislik päeva- ja nädalamenüü; toitumist mõjutavad tegurid; kehaline aktiivsus; kehalise aktiivsuse vormid; tervistava kehalise aktiivsuse põhimõtted; päevakava ningm töö ja puhkuse vaheldumine; uni.</w:t>
      </w:r>
    </w:p>
    <w:p w:rsidR="007D0511" w:rsidRDefault="007D0511" w:rsidP="007D0511">
      <w:pPr>
        <w:numPr>
          <w:ilvl w:val="0"/>
          <w:numId w:val="16"/>
        </w:numPr>
        <w:spacing w:after="0"/>
        <w:rPr>
          <w:rFonts w:ascii="Times New Roman" w:hAnsi="Times New Roman"/>
          <w:sz w:val="24"/>
          <w:szCs w:val="24"/>
        </w:rPr>
      </w:pPr>
      <w:r>
        <w:rPr>
          <w:rFonts w:ascii="Times New Roman" w:hAnsi="Times New Roman"/>
          <w:sz w:val="24"/>
          <w:szCs w:val="24"/>
        </w:rPr>
        <w:t>Murdeiga ja kehalised muutused</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Murdeiga inimese elukaares; kehalised ja emotsionaalsed muutused murdeeas; kehaliste muutuste erinev tempo murdeeas; suhtumine kehasse ja oma keha eest hoolitsemine; kehalise arengu mõju murdeealise emotsioonidele ning tõhus toimetulek arengumuutustega; suguline küpsus ja soojätkamine.</w:t>
      </w:r>
    </w:p>
    <w:p w:rsidR="007D0511" w:rsidRDefault="007D0511" w:rsidP="007D0511">
      <w:pPr>
        <w:numPr>
          <w:ilvl w:val="0"/>
          <w:numId w:val="16"/>
        </w:numPr>
        <w:spacing w:after="0"/>
        <w:rPr>
          <w:rFonts w:ascii="Times New Roman" w:hAnsi="Times New Roman"/>
          <w:sz w:val="24"/>
          <w:szCs w:val="24"/>
        </w:rPr>
      </w:pPr>
      <w:r>
        <w:rPr>
          <w:rFonts w:ascii="Times New Roman" w:hAnsi="Times New Roman"/>
          <w:sz w:val="24"/>
          <w:szCs w:val="24"/>
        </w:rPr>
        <w:t>Turvalisus ja riskikäitumine</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Turvaline ja ohutu käitumine koolis, kodus, õues; eakaaslaste ning meedia mõju tervise ja ohukäitumise alaseid valikuid tehes; iseenda vastutus; vahendatud suhtlemine; internetiga seonduvad ohud; tõhusad enesekohased ja sotsiaalsed oskused uimastitega seotud situatsioonides; valikud ja vastutus seoses uimastitega; tubaka, alkoholi ja teiste levinud uimastite tarbimisega seonduvad riskid tervisele; valikud ja vastutus seoses uimastitega.</w:t>
      </w:r>
    </w:p>
    <w:p w:rsidR="007D0511" w:rsidRDefault="007D0511" w:rsidP="007D0511">
      <w:pPr>
        <w:numPr>
          <w:ilvl w:val="0"/>
          <w:numId w:val="16"/>
        </w:numPr>
        <w:spacing w:after="0"/>
        <w:rPr>
          <w:rFonts w:ascii="Times New Roman" w:hAnsi="Times New Roman"/>
          <w:sz w:val="24"/>
          <w:szCs w:val="24"/>
        </w:rPr>
      </w:pPr>
      <w:r>
        <w:rPr>
          <w:rFonts w:ascii="Times New Roman" w:hAnsi="Times New Roman"/>
          <w:sz w:val="24"/>
          <w:szCs w:val="24"/>
        </w:rPr>
        <w:t>Haigused ja esmaabi</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Levinumad laste- ja noortehaigused; nakkus- ja mittenakkushaigused; haigustest hoidumine; HIV, selle levikuteed ja sellest hoidumise võimalused; AIDS; vaktsineerimine; esmaabi põhimõtted; esmaabi erinevates olukordades; esmaabivahendid koduapteegis; käitumine õnnetusjuhtumit korral.</w:t>
      </w:r>
    </w:p>
    <w:p w:rsidR="007D0511" w:rsidRDefault="007D0511" w:rsidP="007D0511">
      <w:pPr>
        <w:numPr>
          <w:ilvl w:val="0"/>
          <w:numId w:val="16"/>
        </w:numPr>
        <w:spacing w:after="0"/>
        <w:rPr>
          <w:rFonts w:ascii="Times New Roman" w:hAnsi="Times New Roman"/>
          <w:sz w:val="24"/>
          <w:szCs w:val="24"/>
        </w:rPr>
      </w:pPr>
      <w:r>
        <w:rPr>
          <w:rFonts w:ascii="Times New Roman" w:hAnsi="Times New Roman"/>
          <w:sz w:val="24"/>
          <w:szCs w:val="24"/>
        </w:rPr>
        <w:t>Keskkond ja tervis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lastRenderedPageBreak/>
        <w:t>Tervislik elukeskkond; tervislik õpikeskkond; tervis heaolu tagajana; tervisliku elukeskkonna hoidumine; abisaaja õigused ja vastutus seoses meditsiiniabiga.</w:t>
      </w:r>
    </w:p>
    <w:p w:rsidR="007D0511" w:rsidRDefault="007D0511" w:rsidP="007D0511">
      <w:pPr>
        <w:spacing w:after="0"/>
        <w:rPr>
          <w:rFonts w:ascii="Times New Roman" w:hAnsi="Times New Roman"/>
          <w:sz w:val="24"/>
          <w:szCs w:val="24"/>
        </w:rPr>
      </w:pPr>
    </w:p>
    <w:p w:rsidR="007D0511" w:rsidRPr="00F022AA" w:rsidRDefault="007D0511" w:rsidP="007D0511">
      <w:pPr>
        <w:numPr>
          <w:ilvl w:val="0"/>
          <w:numId w:val="16"/>
        </w:numPr>
        <w:spacing w:after="0"/>
        <w:rPr>
          <w:rFonts w:ascii="Times New Roman" w:hAnsi="Times New Roman"/>
          <w:b/>
          <w:sz w:val="24"/>
          <w:szCs w:val="24"/>
        </w:rPr>
      </w:pPr>
      <w:r w:rsidRPr="00F022AA">
        <w:rPr>
          <w:rFonts w:ascii="Times New Roman" w:hAnsi="Times New Roman"/>
          <w:b/>
          <w:sz w:val="24"/>
          <w:szCs w:val="24"/>
        </w:rPr>
        <w:t xml:space="preserve">Õpitulemused </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kirjeldab füüsilist, vaimset ja sotsiaalset tervist ning selgitab tervise olemust nendest mõistetest lähtudes;</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 xml:space="preserve">teab enda põhilisi tervisenäitajaid; </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nimetab tervist tugevdavaid ja tervist kahjustavaid tegevusi ning selgitab nende mõju inimese tervisele;</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eristab põhilisi organismi reaktsioone stressi korral ning kirjeldab nendega toimetuleku võimalusi;</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väärtustab oma tervist;</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oskab eristada tervislikke ja mittetervislikke otsuseid igapäevaelus;</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kirjeldab tervisliku toitumise põhimõtteid ning väärtustab neid;</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selgitab kuidas on toitumine seotud tervisega;</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kirjeldab murdeiga inimese elukaare osana ja murdeeas toimuvaid muutusi seoses keha ning tunnetega</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teab suguküpsuse tunnuseid ja esnaseid sugutunnuste seost soojätkamisega;</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kirjeldab olukordi, kus saab ära hoida õnnetusjuhtumeid;</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nimetab meediast tulenevaid riske oma käitumisele ja suhetele;</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väärtustab mitmekesist positiivset ja tervislikku elu uimastiteta;</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oskab kirjeldada, kuidas hoida ära levinumaid nakkus- ja mittenakkushaigusi;</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 xml:space="preserve">teab, kuidas toimida turvaliselt ohuolukorras ja abi kutsuda, ning demonstreerib õpisituatsioonis lihtsamaid esmaabivõtteid; väärtustab enda ja teiste inimeste elu; </w:t>
      </w:r>
    </w:p>
    <w:p w:rsidR="007D0511" w:rsidRDefault="007D0511" w:rsidP="007D0511">
      <w:pPr>
        <w:numPr>
          <w:ilvl w:val="0"/>
          <w:numId w:val="15"/>
        </w:numPr>
        <w:spacing w:after="0"/>
        <w:rPr>
          <w:rFonts w:ascii="Times New Roman" w:hAnsi="Times New Roman"/>
          <w:sz w:val="24"/>
          <w:szCs w:val="24"/>
        </w:rPr>
      </w:pPr>
      <w:r>
        <w:rPr>
          <w:rFonts w:ascii="Times New Roman" w:hAnsi="Times New Roman"/>
          <w:sz w:val="24"/>
          <w:szCs w:val="24"/>
        </w:rPr>
        <w:t>eristab tegureid, mis muudavad elukeskkonna turvaliseks ja tervist tugevdavaks või mitteturvaliseks ja tervist kahjustavaks.</w:t>
      </w:r>
    </w:p>
    <w:p w:rsidR="007D0511" w:rsidRPr="00F022AA" w:rsidRDefault="007D0511" w:rsidP="007D0511">
      <w:pPr>
        <w:spacing w:after="0"/>
        <w:ind w:left="1080"/>
        <w:rPr>
          <w:rFonts w:ascii="Times New Roman" w:hAnsi="Times New Roman"/>
          <w:b/>
          <w:sz w:val="24"/>
          <w:szCs w:val="24"/>
        </w:rPr>
      </w:pPr>
    </w:p>
    <w:p w:rsidR="007D0511" w:rsidRPr="00F022AA" w:rsidRDefault="007D0511" w:rsidP="007D0511">
      <w:pPr>
        <w:numPr>
          <w:ilvl w:val="0"/>
          <w:numId w:val="16"/>
        </w:numPr>
        <w:spacing w:after="0"/>
        <w:rPr>
          <w:rFonts w:ascii="Times New Roman" w:hAnsi="Times New Roman"/>
          <w:b/>
          <w:sz w:val="24"/>
          <w:szCs w:val="24"/>
        </w:rPr>
      </w:pPr>
      <w:r w:rsidRPr="00F022AA">
        <w:rPr>
          <w:rFonts w:ascii="Times New Roman" w:hAnsi="Times New Roman"/>
          <w:b/>
          <w:sz w:val="24"/>
          <w:szCs w:val="24"/>
        </w:rPr>
        <w:t xml:space="preserve"> Lõiming teiste õppeainetega</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Eesti keele ja kirjandus – eneseväljendust toetavad tegevused, õpipädevus, lugemisoskus.</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Kunstiõpetus – eneseväljendust toetavad tegevused, kultuuriline identiteet.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Kehaline kasvatus – ohutu liikumine ja liiklemine, kehalise aktiivsuse mõju tervisele, teadmised spordist ja liikumisviisidest.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Loodusõpetus – inimene, keskkond, elu mitmekesisus maal, elukeskkonnad Eestis.</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Ajalugu – kodanik, kultuuriline identiteet.</w:t>
      </w:r>
    </w:p>
    <w:p w:rsidR="007D0511" w:rsidRDefault="007D0511" w:rsidP="007D0511">
      <w:pPr>
        <w:spacing w:after="0"/>
        <w:ind w:left="720"/>
        <w:rPr>
          <w:rFonts w:ascii="Times New Roman" w:hAnsi="Times New Roman"/>
          <w:sz w:val="24"/>
          <w:szCs w:val="24"/>
        </w:rPr>
      </w:pPr>
      <w:r>
        <w:rPr>
          <w:rFonts w:ascii="Times New Roman" w:hAnsi="Times New Roman"/>
          <w:sz w:val="24"/>
          <w:szCs w:val="24"/>
        </w:rPr>
        <w:t>IT – teabekeskkond, tehnoloogia.</w:t>
      </w:r>
    </w:p>
    <w:p w:rsidR="007D0511" w:rsidRPr="00F022AA" w:rsidRDefault="007D0511" w:rsidP="007D0511">
      <w:pPr>
        <w:numPr>
          <w:ilvl w:val="0"/>
          <w:numId w:val="16"/>
        </w:numPr>
        <w:spacing w:after="0"/>
        <w:rPr>
          <w:rFonts w:ascii="Times New Roman" w:hAnsi="Times New Roman"/>
          <w:b/>
          <w:sz w:val="24"/>
          <w:szCs w:val="24"/>
        </w:rPr>
      </w:pPr>
      <w:r w:rsidRPr="00F022AA">
        <w:rPr>
          <w:rFonts w:ascii="Times New Roman" w:hAnsi="Times New Roman"/>
          <w:b/>
          <w:sz w:val="24"/>
          <w:szCs w:val="24"/>
        </w:rPr>
        <w:t>Läbivad teemad</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Elukestev õpe ja karjääriplaneerimine</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Aidatakse õpilasel kujuneda isiksuseks, kes on valmis õppima kogu elu, täitma erinevaid rolle muutuvas õpi-, elu- ja töökeskkonnas ning kujundama oma elukäiku teadlike otsuste kaudu, et teha mõistlikke kutsevalikuid.</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Keskkond ja ühiskonna jätkusuutlik areng</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sotsiaalselt aktiivseks, vastutustundlikuks ja keskkonnateadlikuks inimeseks, kes püüab leida lahendusi keskkonna- ja inimarengu küsimustele, pidades silmas nende jätkusuutlikkust.</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Kodanikualgatus ja ettevõtlikuks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 xml:space="preserve">Toetatakse õpilase kujunemist aktiivseks ning vastutustundlikuks kogukonna- ja ühiskonnaliikmeks, kes mõistab ühiskonna toimimise põhimõtteid ja mehhanisme ning kodanikualgatuse tähendust, on ühiskonda lõimitud, toetub om tegevuses riigi </w:t>
      </w:r>
      <w:r>
        <w:rPr>
          <w:rFonts w:ascii="Times New Roman" w:hAnsi="Times New Roman"/>
          <w:sz w:val="24"/>
          <w:szCs w:val="24"/>
        </w:rPr>
        <w:lastRenderedPageBreak/>
        <w:t>kultuuritraditsioonidele ja arengusuundadele ning osaleb poliitiliste ja majandusotsuste tegemises.</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Kultuuriline identiteet</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kultuuriteadlikuks inimeseks, kes mõistab kultuuri osa inimeste mõtte-ja käitumislaadi kujundajana ja kultuuride muutumist ajaloom vältel ning kellel on ettekujutus kultuuride mitmekesisusest ja kultuuriga määratud elupraktika eripärast nii ühiskonna ja terviku tasandil (rahvuskultuur) kui ka ühiskonna sees (regionaalne, professionaalne, klassi-, noorte- jms kultuur, subkultuur ja vastukultuur) ning kes väärtustab omakultuuri ja kultuurilist mitmekesisust, on kultuuriliselt salliv ning koostööaldis.</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Teabekeskkond</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infoteadlikuks inimeseks, kes tajub ja teadvustab ümbritsevat infokeskkonda ning suudab seda kriitiliselt analüüsida ja selles toimida olenevalt oma eesmärkidest ning ühiskonnas omaks võetud kommunikatsioonieetikast.</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Tehnoloogia ja innovatsioon</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kujunemist uuendusaltiks ja tänapäevaseid tehnoloogiaid eesmärgipäraselt kasutada oskavaks inimeseks, kes tuleb toime kiiresti muutuvas tehnoloogilises elu-, õpi- ja töökeskkonnas.</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Tervis ja ohutus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Toetatakse õpilase kasvamist vaimselt, emotsionaalselt ja füüsiliselt terveks ühiskonnaliikmeks, kes on võimeline käituma turvaliselt ning kujundama tervet keskkonda.</w:t>
      </w:r>
    </w:p>
    <w:p w:rsidR="007D0511" w:rsidRDefault="007D0511" w:rsidP="007D0511">
      <w:pPr>
        <w:numPr>
          <w:ilvl w:val="0"/>
          <w:numId w:val="17"/>
        </w:numPr>
        <w:spacing w:after="0"/>
        <w:rPr>
          <w:rFonts w:ascii="Times New Roman" w:hAnsi="Times New Roman"/>
          <w:sz w:val="24"/>
          <w:szCs w:val="24"/>
        </w:rPr>
      </w:pPr>
      <w:r>
        <w:rPr>
          <w:rFonts w:ascii="Times New Roman" w:hAnsi="Times New Roman"/>
          <w:sz w:val="24"/>
          <w:szCs w:val="24"/>
        </w:rPr>
        <w:t>Väärtused ja kõlblus</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rsidR="007D0511" w:rsidRDefault="007D0511" w:rsidP="007D0511">
      <w:pPr>
        <w:spacing w:after="0"/>
        <w:rPr>
          <w:rFonts w:ascii="Times New Roman" w:hAnsi="Times New Roman"/>
          <w:sz w:val="24"/>
          <w:szCs w:val="24"/>
        </w:rPr>
      </w:pPr>
    </w:p>
    <w:p w:rsidR="007D0511" w:rsidRPr="00F022AA" w:rsidRDefault="007D0511" w:rsidP="007D0511">
      <w:pPr>
        <w:numPr>
          <w:ilvl w:val="0"/>
          <w:numId w:val="16"/>
        </w:numPr>
        <w:spacing w:after="0"/>
        <w:rPr>
          <w:rFonts w:ascii="Times New Roman" w:hAnsi="Times New Roman"/>
          <w:b/>
          <w:sz w:val="24"/>
          <w:szCs w:val="24"/>
        </w:rPr>
      </w:pPr>
      <w:r w:rsidRPr="00F022AA">
        <w:rPr>
          <w:rFonts w:ascii="Times New Roman" w:hAnsi="Times New Roman"/>
          <w:b/>
          <w:sz w:val="24"/>
          <w:szCs w:val="24"/>
        </w:rPr>
        <w:t xml:space="preserve">Hindamine  </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Hinnatakse õpilaste teadmisi ja oskusi, kuid ei hinnata hoiakuid ega väärtusi. Hoiakute ja väärtuste puhul kasutatakse sõnalist hinnangut.</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Protsesshinne saadakse tunnikontrollide, referaatide, projekitööde ja koduste ülesannete hindamisega. Teema võetakse kokku kontrolltööga.</w:t>
      </w:r>
    </w:p>
    <w:p w:rsidR="007D0511" w:rsidRDefault="007D0511" w:rsidP="007D0511">
      <w:pPr>
        <w:spacing w:after="0"/>
        <w:ind w:left="1080"/>
        <w:rPr>
          <w:rFonts w:ascii="Times New Roman" w:hAnsi="Times New Roman"/>
          <w:sz w:val="24"/>
          <w:szCs w:val="24"/>
        </w:rPr>
      </w:pPr>
      <w:r>
        <w:rPr>
          <w:rFonts w:ascii="Times New Roman" w:hAnsi="Times New Roman"/>
          <w:sz w:val="24"/>
          <w:szCs w:val="24"/>
        </w:rPr>
        <w:t>Õppeaasta on jagatud neljaks õppeveerandiks. Õpilane saab hindelise hinnangu II ja IV õppeveerandil ja veerandihinnete alusel kujuneb aastahinne.</w:t>
      </w:r>
    </w:p>
    <w:p w:rsidR="007D0511" w:rsidRPr="003E1F20" w:rsidRDefault="007D0511" w:rsidP="007D0511">
      <w:pPr>
        <w:spacing w:after="0"/>
        <w:ind w:left="1080"/>
        <w:rPr>
          <w:rFonts w:ascii="Times New Roman" w:hAnsi="Times New Roman"/>
          <w:sz w:val="24"/>
          <w:szCs w:val="24"/>
        </w:rPr>
      </w:pPr>
    </w:p>
    <w:p w:rsidR="007D0511" w:rsidRDefault="007D0511" w:rsidP="007D0511">
      <w:pPr>
        <w:spacing w:after="0"/>
        <w:rPr>
          <w:rFonts w:ascii="Times New Roman" w:hAnsi="Times New Roman"/>
          <w:sz w:val="24"/>
          <w:szCs w:val="24"/>
        </w:rPr>
      </w:pPr>
    </w:p>
    <w:p w:rsidR="007D0511" w:rsidRDefault="007D0511" w:rsidP="007D0511">
      <w:pPr>
        <w:spacing w:after="0"/>
        <w:rPr>
          <w:rFonts w:ascii="Times New Roman" w:hAnsi="Times New Roman"/>
          <w:sz w:val="24"/>
          <w:szCs w:val="24"/>
        </w:rPr>
      </w:pPr>
    </w:p>
    <w:p w:rsidR="007D0511" w:rsidRPr="009D6D14" w:rsidRDefault="007D0511" w:rsidP="007D0511">
      <w:pPr>
        <w:rPr>
          <w:rFonts w:ascii="Times New Roman" w:hAnsi="Times New Roman"/>
          <w:b/>
          <w:sz w:val="24"/>
          <w:szCs w:val="24"/>
        </w:rPr>
      </w:pPr>
      <w:r w:rsidRPr="009D6D14">
        <w:rPr>
          <w:rFonts w:ascii="Times New Roman" w:hAnsi="Times New Roman"/>
          <w:b/>
          <w:sz w:val="24"/>
          <w:szCs w:val="24"/>
        </w:rPr>
        <w:t>Inimeseõpetuse ainekava</w:t>
      </w:r>
      <w:r w:rsidRPr="009D6D14">
        <w:rPr>
          <w:rFonts w:ascii="Times New Roman" w:hAnsi="Times New Roman"/>
          <w:b/>
          <w:sz w:val="24"/>
          <w:szCs w:val="24"/>
        </w:rPr>
        <w:tab/>
      </w:r>
      <w:r w:rsidRPr="009D6D14">
        <w:rPr>
          <w:rFonts w:ascii="Times New Roman" w:hAnsi="Times New Roman"/>
          <w:b/>
          <w:sz w:val="24"/>
          <w:szCs w:val="24"/>
        </w:rPr>
        <w:tab/>
        <w:t>6.klass</w:t>
      </w:r>
    </w:p>
    <w:p w:rsidR="007D0511" w:rsidRPr="009D6D14" w:rsidRDefault="007D0511" w:rsidP="007D0511">
      <w:pPr>
        <w:spacing w:after="0"/>
        <w:rPr>
          <w:rFonts w:ascii="Times New Roman" w:hAnsi="Times New Roman"/>
          <w:b/>
          <w:sz w:val="24"/>
          <w:szCs w:val="24"/>
        </w:rPr>
      </w:pPr>
      <w:r w:rsidRPr="009D6D14">
        <w:rPr>
          <w:rFonts w:ascii="Times New Roman" w:hAnsi="Times New Roman"/>
          <w:b/>
          <w:sz w:val="24"/>
          <w:szCs w:val="24"/>
        </w:rPr>
        <w:t xml:space="preserve">Suhtlemisõpetus </w:t>
      </w:r>
    </w:p>
    <w:p w:rsidR="007D0511" w:rsidRPr="009D6D14" w:rsidRDefault="007D0511" w:rsidP="007D0511">
      <w:pPr>
        <w:spacing w:after="0"/>
        <w:rPr>
          <w:rFonts w:ascii="Times New Roman" w:hAnsi="Times New Roman"/>
          <w:b/>
          <w:sz w:val="24"/>
          <w:szCs w:val="24"/>
        </w:rPr>
      </w:pPr>
    </w:p>
    <w:p w:rsidR="007D0511" w:rsidRPr="009D6D14" w:rsidRDefault="007D0511" w:rsidP="007D0511">
      <w:pPr>
        <w:pStyle w:val="Loendilik"/>
        <w:numPr>
          <w:ilvl w:val="0"/>
          <w:numId w:val="6"/>
        </w:numPr>
        <w:spacing w:after="0"/>
        <w:rPr>
          <w:rFonts w:ascii="Times New Roman" w:hAnsi="Times New Roman"/>
          <w:b/>
          <w:sz w:val="24"/>
          <w:szCs w:val="24"/>
        </w:rPr>
      </w:pPr>
      <w:r w:rsidRPr="009D6D14">
        <w:rPr>
          <w:rFonts w:ascii="Times New Roman" w:hAnsi="Times New Roman"/>
          <w:b/>
          <w:sz w:val="24"/>
          <w:szCs w:val="24"/>
        </w:rPr>
        <w:t>Suhtlemisõpetuse eesmärgid:</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õpetada ennast teostama, toimima teadliku ja kohusetundliku kodanikuna ning toetama ühiskonna demokraatlikku arengut;</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õpetada teadma ja järgima ühiskonnas kehtivaid väärtusi ja norme ning erinevate keskkondade reegleid;</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 xml:space="preserve">õpetada tegema koostööd teiste inimestega erinevates situatsioonides; </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õpetada aktsepteerima inimeste erinevusi ning arvestada neid suhtlemisel;</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õpetada mõistma  hindama iseennast, oma nõrku ja tugevaid külgi;</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õpetada järgima terveid eluviise;</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lastRenderedPageBreak/>
        <w:t>õpetada lahendama iseendaga, oma vaimse ja füüsilise tervisega seonduvaid ning inimsuhetes tekkivaid probleeme.</w:t>
      </w:r>
    </w:p>
    <w:p w:rsidR="007D0511" w:rsidRDefault="007D0511" w:rsidP="007D0511">
      <w:pPr>
        <w:spacing w:after="0"/>
        <w:rPr>
          <w:rFonts w:ascii="Times New Roman" w:hAnsi="Times New Roman"/>
          <w:sz w:val="24"/>
          <w:szCs w:val="24"/>
        </w:rPr>
      </w:pPr>
    </w:p>
    <w:p w:rsidR="007D0511" w:rsidRPr="009D6D14" w:rsidRDefault="007D0511" w:rsidP="007D0511">
      <w:pPr>
        <w:pStyle w:val="Loendilik"/>
        <w:numPr>
          <w:ilvl w:val="0"/>
          <w:numId w:val="6"/>
        </w:numPr>
        <w:spacing w:after="0"/>
        <w:rPr>
          <w:rFonts w:ascii="Times New Roman" w:hAnsi="Times New Roman"/>
          <w:b/>
          <w:sz w:val="24"/>
          <w:szCs w:val="24"/>
        </w:rPr>
      </w:pPr>
      <w:r w:rsidRPr="009D6D14">
        <w:rPr>
          <w:rFonts w:ascii="Times New Roman" w:hAnsi="Times New Roman"/>
          <w:b/>
          <w:sz w:val="24"/>
          <w:szCs w:val="24"/>
        </w:rPr>
        <w:t>Õppeaine maht</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1 õppetund nädals (35 õppetundi õppeaastas)</w:t>
      </w:r>
    </w:p>
    <w:p w:rsidR="007D0511" w:rsidRPr="009D6D14" w:rsidRDefault="007D0511" w:rsidP="007D0511">
      <w:pPr>
        <w:spacing w:after="0"/>
        <w:rPr>
          <w:rFonts w:ascii="Times New Roman" w:hAnsi="Times New Roman"/>
          <w:b/>
          <w:sz w:val="24"/>
          <w:szCs w:val="24"/>
        </w:rPr>
      </w:pPr>
    </w:p>
    <w:p w:rsidR="007D0511" w:rsidRPr="009D6D14" w:rsidRDefault="007D0511" w:rsidP="007D0511">
      <w:pPr>
        <w:pStyle w:val="Loendilik"/>
        <w:numPr>
          <w:ilvl w:val="0"/>
          <w:numId w:val="6"/>
        </w:numPr>
        <w:spacing w:after="0"/>
        <w:rPr>
          <w:rFonts w:ascii="Times New Roman" w:hAnsi="Times New Roman"/>
          <w:b/>
          <w:sz w:val="24"/>
          <w:szCs w:val="24"/>
        </w:rPr>
      </w:pPr>
      <w:r w:rsidRPr="009D6D14">
        <w:rPr>
          <w:rFonts w:ascii="Times New Roman" w:hAnsi="Times New Roman"/>
          <w:b/>
          <w:sz w:val="24"/>
          <w:szCs w:val="24"/>
        </w:rPr>
        <w:t xml:space="preserve">Õppekirjandus </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Margit Kagadze, Katrin Kullasepp</w:t>
      </w:r>
      <w:r>
        <w:rPr>
          <w:rFonts w:ascii="Times New Roman" w:hAnsi="Times New Roman"/>
          <w:sz w:val="24"/>
          <w:szCs w:val="24"/>
        </w:rPr>
        <w:tab/>
        <w:t>„Suhtlemine on lahe”</w:t>
      </w:r>
      <w:r>
        <w:rPr>
          <w:rFonts w:ascii="Times New Roman" w:hAnsi="Times New Roman"/>
          <w:sz w:val="24"/>
          <w:szCs w:val="24"/>
        </w:rPr>
        <w:tab/>
        <w:t>õpik + töövihik</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DVD  „Seksuaalkasvatus“</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ab/>
        <w:t>„Vaenlane no1“  „Me räägime alkoholist“</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Lisamaterjal õpetaja valikul.</w:t>
      </w:r>
    </w:p>
    <w:p w:rsidR="007D0511" w:rsidRDefault="007D0511" w:rsidP="007D0511">
      <w:pPr>
        <w:spacing w:after="0"/>
        <w:rPr>
          <w:rFonts w:ascii="Times New Roman" w:hAnsi="Times New Roman"/>
          <w:sz w:val="24"/>
          <w:szCs w:val="24"/>
        </w:rPr>
      </w:pPr>
    </w:p>
    <w:p w:rsidR="007D0511" w:rsidRDefault="007D0511" w:rsidP="007D0511">
      <w:pPr>
        <w:pStyle w:val="Loendilik"/>
        <w:numPr>
          <w:ilvl w:val="0"/>
          <w:numId w:val="6"/>
        </w:numPr>
        <w:spacing w:after="0"/>
        <w:rPr>
          <w:rFonts w:ascii="Times New Roman" w:hAnsi="Times New Roman"/>
          <w:b/>
          <w:sz w:val="24"/>
          <w:szCs w:val="24"/>
        </w:rPr>
      </w:pPr>
      <w:r w:rsidRPr="009D6D14">
        <w:rPr>
          <w:rFonts w:ascii="Times New Roman" w:hAnsi="Times New Roman"/>
          <w:b/>
          <w:sz w:val="24"/>
          <w:szCs w:val="24"/>
        </w:rPr>
        <w:t xml:space="preserve">Õppesisu </w:t>
      </w:r>
    </w:p>
    <w:p w:rsidR="007D0511" w:rsidRDefault="007D0511" w:rsidP="007D0511">
      <w:pPr>
        <w:pStyle w:val="Loendilik"/>
        <w:numPr>
          <w:ilvl w:val="0"/>
          <w:numId w:val="9"/>
        </w:numPr>
        <w:spacing w:after="0"/>
        <w:rPr>
          <w:rFonts w:ascii="Times New Roman" w:hAnsi="Times New Roman"/>
          <w:sz w:val="24"/>
          <w:szCs w:val="24"/>
        </w:rPr>
      </w:pPr>
      <w:r>
        <w:rPr>
          <w:rFonts w:ascii="Times New Roman" w:hAnsi="Times New Roman"/>
          <w:sz w:val="24"/>
          <w:szCs w:val="24"/>
        </w:rPr>
        <w:t>Mina ja suhtlemine</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Enesesse uskumine; enesehinnang; konfliktid iseendaga; sisemiste konfliktide lahendamine; eneseanalüüs; enesekontroll; enesekontrolli võtted; oma väärtuste selgitamine.</w:t>
      </w:r>
    </w:p>
    <w:p w:rsidR="007D0511" w:rsidRDefault="007D0511" w:rsidP="007D0511">
      <w:pPr>
        <w:pStyle w:val="Loendilik"/>
        <w:numPr>
          <w:ilvl w:val="0"/>
          <w:numId w:val="9"/>
        </w:numPr>
        <w:spacing w:after="0"/>
        <w:rPr>
          <w:rFonts w:ascii="Times New Roman" w:hAnsi="Times New Roman"/>
          <w:sz w:val="24"/>
          <w:szCs w:val="24"/>
        </w:rPr>
      </w:pPr>
      <w:r>
        <w:rPr>
          <w:rFonts w:ascii="Times New Roman" w:hAnsi="Times New Roman"/>
          <w:sz w:val="24"/>
          <w:szCs w:val="24"/>
        </w:rPr>
        <w:t>Suhtlemine teistega</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Minu ja teiste vajadused; vajaduste hiearhia; suhtlemise komponendid; verbaalne ja mitteverbaalne suhtlemine; aktiivne kuulamine; tunnete väljendamine; eneseavamine; eelarvamused; suhtlemine ja viisakus; kehtestav, agressiivne ja alistuv käitumine; EI ütlemine ennast ja teisi kahjustava käitumise korral; vabandamine ja süüteo ülestunnistamine..</w:t>
      </w:r>
    </w:p>
    <w:p w:rsidR="007D0511" w:rsidRDefault="007D0511" w:rsidP="007D0511">
      <w:pPr>
        <w:pStyle w:val="Loendilik"/>
        <w:numPr>
          <w:ilvl w:val="0"/>
          <w:numId w:val="9"/>
        </w:numPr>
        <w:spacing w:after="0"/>
        <w:rPr>
          <w:rFonts w:ascii="Times New Roman" w:hAnsi="Times New Roman"/>
          <w:sz w:val="24"/>
          <w:szCs w:val="24"/>
        </w:rPr>
      </w:pPr>
      <w:r>
        <w:rPr>
          <w:rFonts w:ascii="Times New Roman" w:hAnsi="Times New Roman"/>
          <w:sz w:val="24"/>
          <w:szCs w:val="24"/>
        </w:rPr>
        <w:t>Suhted teistega</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Tõhusad sotsiaalsed oskused; üksteise aitamine, jagamine, koostöö ja hoolitsemine; sallivus and ja teiste vastu; hoolivus; toetus ning abi teistele inimestele ja tesitelt inimestelt; sõprussuhted; usaldus suhtes; empaatia; vastutus suhtes; kaaslaste mõju ja surve; erinevuste ja mitmekesisuse väärtustamine; isikuiseärasused; soolised erinevused; erivajadustega inimesed; eelarvamuste mõju suhtele.</w:t>
      </w:r>
    </w:p>
    <w:p w:rsidR="007D0511" w:rsidRDefault="007D0511" w:rsidP="007D0511">
      <w:pPr>
        <w:pStyle w:val="Loendilik"/>
        <w:spacing w:after="0"/>
        <w:ind w:left="1080"/>
        <w:rPr>
          <w:rFonts w:ascii="Times New Roman" w:hAnsi="Times New Roman"/>
          <w:sz w:val="24"/>
          <w:szCs w:val="24"/>
        </w:rPr>
      </w:pPr>
    </w:p>
    <w:p w:rsidR="007D0511" w:rsidRDefault="007D0511" w:rsidP="007D0511">
      <w:pPr>
        <w:pStyle w:val="Loendilik"/>
        <w:numPr>
          <w:ilvl w:val="0"/>
          <w:numId w:val="9"/>
        </w:numPr>
        <w:spacing w:after="0"/>
        <w:rPr>
          <w:rFonts w:ascii="Times New Roman" w:hAnsi="Times New Roman"/>
          <w:sz w:val="24"/>
          <w:szCs w:val="24"/>
        </w:rPr>
      </w:pPr>
      <w:r>
        <w:rPr>
          <w:rFonts w:ascii="Times New Roman" w:hAnsi="Times New Roman"/>
          <w:sz w:val="24"/>
          <w:szCs w:val="24"/>
        </w:rPr>
        <w:t>Konfliktid</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Konfliktide olemus ja põhjused;tõhusad ja mittetõhusad konfliktide lahendamise teel; kriitikaga hakkamasaamine; läbirääkimiste pidamine.</w:t>
      </w:r>
    </w:p>
    <w:p w:rsidR="007D0511" w:rsidRDefault="007D0511" w:rsidP="007D0511">
      <w:pPr>
        <w:pStyle w:val="Loendilik"/>
        <w:numPr>
          <w:ilvl w:val="0"/>
          <w:numId w:val="9"/>
        </w:numPr>
        <w:spacing w:after="0"/>
        <w:rPr>
          <w:rFonts w:ascii="Times New Roman" w:hAnsi="Times New Roman"/>
          <w:sz w:val="24"/>
          <w:szCs w:val="24"/>
        </w:rPr>
      </w:pPr>
      <w:r>
        <w:rPr>
          <w:rFonts w:ascii="Times New Roman" w:hAnsi="Times New Roman"/>
          <w:sz w:val="24"/>
          <w:szCs w:val="24"/>
        </w:rPr>
        <w:t>Otsustamine ja probleemilahendus</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Otsustamine ja probleemide lahendamine; erinevate käitumisviiside leidmine probleeme lahendades; tagajärgede arvestamine probleemlahenduses; vastutus otsustamisel; sotsiaalsete dilemmade lahendamine otsustamisel.</w:t>
      </w:r>
    </w:p>
    <w:p w:rsidR="007D0511" w:rsidRDefault="007D0511" w:rsidP="007D0511">
      <w:pPr>
        <w:pStyle w:val="Loendilik"/>
        <w:numPr>
          <w:ilvl w:val="0"/>
          <w:numId w:val="9"/>
        </w:numPr>
        <w:spacing w:after="0"/>
        <w:rPr>
          <w:rFonts w:ascii="Times New Roman" w:hAnsi="Times New Roman"/>
          <w:sz w:val="24"/>
          <w:szCs w:val="24"/>
        </w:rPr>
      </w:pPr>
      <w:r>
        <w:rPr>
          <w:rFonts w:ascii="Times New Roman" w:hAnsi="Times New Roman"/>
          <w:sz w:val="24"/>
          <w:szCs w:val="24"/>
        </w:rPr>
        <w:t>Positiivne mõtlemine</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Positiivne mõtlemine; positiivsed jooned ja omadused endas ning teistes, nende märkamine; positiivne mina.</w:t>
      </w:r>
    </w:p>
    <w:p w:rsidR="007D0511" w:rsidRDefault="007D0511" w:rsidP="007D0511">
      <w:pPr>
        <w:pStyle w:val="Loendilik"/>
        <w:spacing w:after="0"/>
        <w:rPr>
          <w:rFonts w:ascii="Times New Roman" w:hAnsi="Times New Roman"/>
          <w:sz w:val="24"/>
          <w:szCs w:val="24"/>
        </w:rPr>
      </w:pPr>
    </w:p>
    <w:p w:rsidR="007D0511" w:rsidRDefault="007D0511" w:rsidP="007D0511">
      <w:pPr>
        <w:pStyle w:val="Loendilik"/>
        <w:numPr>
          <w:ilvl w:val="0"/>
          <w:numId w:val="6"/>
        </w:numPr>
        <w:spacing w:after="0"/>
        <w:rPr>
          <w:rFonts w:ascii="Times New Roman" w:hAnsi="Times New Roman"/>
          <w:b/>
          <w:sz w:val="24"/>
          <w:szCs w:val="24"/>
        </w:rPr>
      </w:pPr>
      <w:r w:rsidRPr="009D6D14">
        <w:rPr>
          <w:rFonts w:ascii="Times New Roman" w:hAnsi="Times New Roman"/>
          <w:b/>
          <w:sz w:val="24"/>
          <w:szCs w:val="24"/>
        </w:rPr>
        <w:t>Õpitulemused</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analüüsib enda iseloomujooni ja omadusi, väärtustades positiivseid jooni ja omadusi;</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mõistab , mis mõjutab enesehinnangut ja kuidas see kujuneb;</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mõistab enesekontrolli olemust ning demondtreerib õpisituatsioonis oma käitumise kontrolli, saades hakkama vihaga ja teiste emotsioonidega;</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oskab suheldes enda kohta tagasisidet anda ning teistelt seda vastu võtta;</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oskab selgitada ja põhjendada oma väärtusi seoses eneseanalüüsiga;</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tunneb ära enda ja teiste põhilised vajadused ning teadvustab neid;</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lastRenderedPageBreak/>
        <w:t>teab suhtlemise olemust ning väärtustab tõhusate suhtlusoskuste vajalikkust: eristab verbaalset ja mitteverbaalset suhtlemist;</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 xml:space="preserve">demonstreerib õpisituatsioonis aktiivse kuulamise võtteid; mõistab eneseavamise mõju suhtlemisele; </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teadvustab eelarvamuste mõju suhtlemisele igapäevaelus;</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eristab ja kirjeldab kehtestavat, agressiivset ja alistuvat käitumist ning mõistab nende käitumiste mõju suhetele;</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teab, et  EI ütlemine on oma õiguste eest seismine, oskab partnerit arvestavalt öelda EI ennast ja teisi kahjustava käitumise korral ning aktsepteerib partneri EI ütlemist ennast ja teisi kahjustava käitumise korral;</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väärtustab positiivset suhtumist endasse ja teistesse;</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eristab inimeste erinevaid rolle suhetes ning nende muutuvat iseloomu;</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mõistab isikuiseärasusi ning teadvustab soolisi erinevusi ja inimeste erivajadusi;</w:t>
      </w:r>
    </w:p>
    <w:p w:rsidR="007D0511" w:rsidRDefault="007D0511" w:rsidP="007D0511">
      <w:pPr>
        <w:pStyle w:val="Loendilik"/>
        <w:numPr>
          <w:ilvl w:val="0"/>
          <w:numId w:val="7"/>
        </w:numPr>
        <w:spacing w:after="0"/>
        <w:rPr>
          <w:rFonts w:ascii="Times New Roman" w:hAnsi="Times New Roman"/>
          <w:sz w:val="24"/>
          <w:szCs w:val="24"/>
        </w:rPr>
      </w:pPr>
      <w:r>
        <w:rPr>
          <w:rFonts w:ascii="Times New Roman" w:hAnsi="Times New Roman"/>
          <w:sz w:val="24"/>
          <w:szCs w:val="24"/>
        </w:rPr>
        <w:t>selgitab konflikti häid ja halbu külgi ning aktsepteerib konflikte kui osa elust; teab efektiivseid ja ebaefektiivseid konflikti lahendamise viise;</w:t>
      </w:r>
    </w:p>
    <w:p w:rsidR="007D0511" w:rsidRPr="00D608EB" w:rsidRDefault="007D0511" w:rsidP="007D0511">
      <w:pPr>
        <w:pStyle w:val="Loendilik"/>
        <w:spacing w:after="0"/>
        <w:ind w:left="1080"/>
        <w:rPr>
          <w:rFonts w:ascii="Times New Roman" w:hAnsi="Times New Roman"/>
          <w:sz w:val="24"/>
          <w:szCs w:val="24"/>
        </w:rPr>
      </w:pPr>
    </w:p>
    <w:p w:rsidR="007D0511" w:rsidRPr="009D6D14" w:rsidRDefault="007D0511" w:rsidP="007D0511">
      <w:pPr>
        <w:pStyle w:val="Loendilik"/>
        <w:numPr>
          <w:ilvl w:val="0"/>
          <w:numId w:val="6"/>
        </w:numPr>
        <w:spacing w:after="0"/>
        <w:rPr>
          <w:rFonts w:ascii="Times New Roman" w:hAnsi="Times New Roman"/>
          <w:b/>
          <w:sz w:val="24"/>
          <w:szCs w:val="24"/>
        </w:rPr>
      </w:pPr>
      <w:r w:rsidRPr="009D6D14">
        <w:rPr>
          <w:rFonts w:ascii="Times New Roman" w:hAnsi="Times New Roman"/>
          <w:b/>
          <w:sz w:val="24"/>
          <w:szCs w:val="24"/>
        </w:rPr>
        <w:t>Lõiming teiste õppeainetega</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Eesti keel ja kirjandus – lugemisoskus, jutustamisoskus, telefonivestlus, vestluse alustamine ja lõpetamine, suhtlemine virtuaalkeskkonnas, privaatses ja avalikus keskkonnas suhtlemise eetika.</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Ühiskonnaõpetus – elukutsed; raha kasutamine, laenamine ja säästmine; meediakanalite integratsioon;  teadlik infotarbimine ja edastamine; Eestis ja õpilase kodukohas elavad rahvusrühmad; sooline võrdõiguslikkus; eakohased kodanikualgatuse võimalused; koostöö ja ühistegevus; kommunikatsioonivõimalused; sõpruskond; õiguste, kohustuste ja vastutuse tasakaal; inimõigused; sallivus; eesmärkide püstitamine ja ressursside hindamine.</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Kunstiõpetus – eneseväljendust toetav teemakohane töö.</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Tehnoloogiaõpetus – oma töö ja selle tulemuste analüüsimine ning hindamine.</w:t>
      </w:r>
    </w:p>
    <w:p w:rsidR="007D0511" w:rsidRDefault="007D0511" w:rsidP="007D0511">
      <w:pPr>
        <w:spacing w:after="0"/>
        <w:rPr>
          <w:rFonts w:ascii="Times New Roman" w:hAnsi="Times New Roman"/>
          <w:sz w:val="24"/>
          <w:szCs w:val="24"/>
        </w:rPr>
      </w:pPr>
    </w:p>
    <w:p w:rsidR="007D0511" w:rsidRPr="00A52DAC" w:rsidRDefault="007D0511" w:rsidP="007D0511">
      <w:pPr>
        <w:pStyle w:val="Loendilik"/>
        <w:numPr>
          <w:ilvl w:val="0"/>
          <w:numId w:val="6"/>
        </w:numPr>
        <w:spacing w:after="0"/>
        <w:rPr>
          <w:rFonts w:ascii="Times New Roman" w:hAnsi="Times New Roman"/>
          <w:b/>
          <w:sz w:val="24"/>
          <w:szCs w:val="24"/>
        </w:rPr>
      </w:pPr>
      <w:r w:rsidRPr="00A52DAC">
        <w:rPr>
          <w:rFonts w:ascii="Times New Roman" w:hAnsi="Times New Roman"/>
          <w:b/>
          <w:sz w:val="24"/>
          <w:szCs w:val="24"/>
        </w:rPr>
        <w:t>Läbivad teemad</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Elukestev õpe ja karjääriplaneerimine</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Õpilasel aidatakse kujuneda isiksuseks, kes on valmis õppima kogu elu, täitma rolle muutuvas õpi-, elu- ja töökeskkonnas ning kujundama oma elukäiku teadlike otsuste kaudu, et teha mõistlikke kutsevalikuid.</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Keskkond ja jätkusuutlik areng</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sotsiaalselt aktiivseks, vastutustundlikuks ja keskkonnateadlikuks inimeseks, kes püüab leida lahendusi keskkonna- ja inimarengu küsimustele, pidades silmas nende jätkusuutlikkust.</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Kodanikualgatus ja ettevõtlikkus</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aktiivseks ning vastutustundlikuks kogukonna- ja ühuskonnaliikmeks, kes mõistab ühiskonna toimimise põhimõtteid ja mehhanisme ning kodanikualgatuse tähendust, on ühiskonda lüimitud, toetub oma tegevuses riigi kultuuritraditsioonidele ja arengusuundadele ning osaleb poliitiliste ja majandusotsuste tegemisel.</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Kultuuriline identiteet</w:t>
      </w:r>
    </w:p>
    <w:p w:rsidR="007D0511" w:rsidRDefault="007D0511" w:rsidP="007D0511">
      <w:pPr>
        <w:pStyle w:val="Loendilik"/>
        <w:spacing w:after="0"/>
        <w:ind w:left="1134"/>
        <w:rPr>
          <w:rFonts w:ascii="Times New Roman" w:hAnsi="Times New Roman"/>
          <w:sz w:val="24"/>
          <w:szCs w:val="24"/>
        </w:rPr>
      </w:pPr>
      <w:r>
        <w:rPr>
          <w:rFonts w:ascii="Times New Roman" w:hAnsi="Times New Roman"/>
          <w:sz w:val="24"/>
          <w:szCs w:val="24"/>
        </w:rPr>
        <w:t>Toetatakse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ning kes väärtustab omakultuuri ja kultuurilist mitmekesisust, on kultuuriliselt salliv ja koostööaldis.</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lastRenderedPageBreak/>
        <w:t>Teabekeskkond</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infoteadlikuks inimeseks, kes tajub ja teadvustab ümbritsevat infokeskkonda ning suudab seda kriitiliselt analüüsida ja selle toimida olenevalt oma eesmärkidest ning ühiskonnas omaks vüetud kommunikatsioonieetikast.</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Tehnoloogia ja innovatsioon</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uuendusaltiks ja tänapäevaseid tehnoloogiaid eesmärgipäraselt kasutada oskavaks inimeseks, kes tuleb toime kiiresti muutuvas tehnoloogilises elu-, õpi- ja töökeskkonnas.</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Tervis ja ohutus</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kasvamist emotsionaalselt ja füüsiliselt terveks ühiskonnaliikmeks, kes on võimeline käituma turvaliselt ning kujundama tervet keskkonda.</w:t>
      </w:r>
    </w:p>
    <w:p w:rsidR="007D0511" w:rsidRDefault="007D0511" w:rsidP="007D0511">
      <w:pPr>
        <w:pStyle w:val="Loendilik"/>
        <w:numPr>
          <w:ilvl w:val="0"/>
          <w:numId w:val="8"/>
        </w:numPr>
        <w:spacing w:after="0"/>
        <w:rPr>
          <w:rFonts w:ascii="Times New Roman" w:hAnsi="Times New Roman"/>
          <w:sz w:val="24"/>
          <w:szCs w:val="24"/>
        </w:rPr>
      </w:pPr>
      <w:r>
        <w:rPr>
          <w:rFonts w:ascii="Times New Roman" w:hAnsi="Times New Roman"/>
          <w:sz w:val="24"/>
          <w:szCs w:val="24"/>
        </w:rPr>
        <w:t>Väärtused ja kõlblus</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Taotletakse õpilase kujunemist kõlbelislt arenenud inimeseks, kes tunneb nüüdisajal rahvusvahelist üldtunnustatud väärtusi ja kõlbluspõhimõtteid, järgib neid koolis ja väljaspool kooli, ei jää ükskõikseks, kui neid eiratakse, ning sekkub vajaduse korral oma võimaluste piires.</w:t>
      </w:r>
    </w:p>
    <w:p w:rsidR="007D0511" w:rsidRDefault="007D0511" w:rsidP="007D0511">
      <w:pPr>
        <w:pStyle w:val="Loendilik"/>
        <w:spacing w:after="0"/>
        <w:ind w:left="1080"/>
        <w:rPr>
          <w:rFonts w:ascii="Times New Roman" w:hAnsi="Times New Roman"/>
          <w:sz w:val="24"/>
          <w:szCs w:val="24"/>
        </w:rPr>
      </w:pPr>
    </w:p>
    <w:p w:rsidR="007D0511" w:rsidRPr="00A52DAC" w:rsidRDefault="007D0511" w:rsidP="007D0511">
      <w:pPr>
        <w:spacing w:after="0"/>
        <w:rPr>
          <w:rFonts w:ascii="Times New Roman" w:hAnsi="Times New Roman"/>
          <w:b/>
          <w:sz w:val="24"/>
          <w:szCs w:val="24"/>
        </w:rPr>
      </w:pPr>
    </w:p>
    <w:p w:rsidR="007D0511" w:rsidRPr="004C4774" w:rsidRDefault="007D0511" w:rsidP="007D0511">
      <w:pPr>
        <w:pStyle w:val="Loendilik"/>
        <w:numPr>
          <w:ilvl w:val="0"/>
          <w:numId w:val="6"/>
        </w:numPr>
        <w:spacing w:after="0"/>
        <w:rPr>
          <w:rFonts w:ascii="Times New Roman" w:hAnsi="Times New Roman"/>
          <w:b/>
          <w:sz w:val="24"/>
          <w:szCs w:val="24"/>
        </w:rPr>
      </w:pPr>
      <w:r w:rsidRPr="00A52DAC">
        <w:rPr>
          <w:rFonts w:ascii="Times New Roman" w:hAnsi="Times New Roman"/>
          <w:b/>
          <w:sz w:val="24"/>
          <w:szCs w:val="24"/>
        </w:rPr>
        <w:t xml:space="preserve">Hindamine </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 xml:space="preserve">Hinnatakse õpilaste teadmisi ja oskusi, kuid ei hinnata hoiakuid ega väärtusi. Hoiakutele ja väärtustele antakse sõnaline hinnang. Protsesshindeid saadakse tunnikontrollide, referaatide, esitluste ja kontrolltööde hindamisel. </w:t>
      </w:r>
    </w:p>
    <w:p w:rsidR="007D0511" w:rsidRPr="00CF2178" w:rsidRDefault="007D0511" w:rsidP="007D0511">
      <w:pPr>
        <w:pStyle w:val="Loendilik"/>
        <w:spacing w:after="0"/>
        <w:rPr>
          <w:rFonts w:ascii="Times New Roman" w:hAnsi="Times New Roman"/>
          <w:sz w:val="24"/>
          <w:szCs w:val="24"/>
        </w:rPr>
      </w:pPr>
      <w:r>
        <w:rPr>
          <w:rFonts w:ascii="Times New Roman" w:hAnsi="Times New Roman"/>
          <w:sz w:val="24"/>
          <w:szCs w:val="24"/>
        </w:rPr>
        <w:t>Õppeaasta on jagatud neljaks õppeveerandiks. Hindeline hinnang kantakse õpilase klassitunnistusele II ja IV õppeveerandil ja nende alusel kujuneb aastahinne.</w:t>
      </w:r>
    </w:p>
    <w:p w:rsidR="007D0511" w:rsidRDefault="007D0511" w:rsidP="007D0511">
      <w:pPr>
        <w:spacing w:after="0"/>
        <w:rPr>
          <w:rFonts w:ascii="Times New Roman" w:hAnsi="Times New Roman"/>
          <w:sz w:val="24"/>
          <w:szCs w:val="24"/>
        </w:rPr>
      </w:pPr>
    </w:p>
    <w:p w:rsidR="007D0511" w:rsidRPr="007C6B7E" w:rsidRDefault="007D0511" w:rsidP="007D0511">
      <w:pPr>
        <w:rPr>
          <w:rFonts w:ascii="Times New Roman" w:hAnsi="Times New Roman"/>
          <w:b/>
          <w:sz w:val="24"/>
          <w:szCs w:val="24"/>
        </w:rPr>
      </w:pPr>
      <w:r w:rsidRPr="007C6B7E">
        <w:rPr>
          <w:rFonts w:ascii="Times New Roman" w:hAnsi="Times New Roman"/>
          <w:b/>
          <w:sz w:val="24"/>
          <w:szCs w:val="24"/>
        </w:rPr>
        <w:t xml:space="preserve">Inimeseõpetuse ainekava </w:t>
      </w:r>
      <w:r w:rsidRPr="007C6B7E">
        <w:rPr>
          <w:rFonts w:ascii="Times New Roman" w:hAnsi="Times New Roman"/>
          <w:b/>
          <w:sz w:val="24"/>
          <w:szCs w:val="24"/>
        </w:rPr>
        <w:tab/>
      </w:r>
      <w:r w:rsidRPr="007C6B7E">
        <w:rPr>
          <w:rFonts w:ascii="Times New Roman" w:hAnsi="Times New Roman"/>
          <w:b/>
          <w:sz w:val="24"/>
          <w:szCs w:val="24"/>
        </w:rPr>
        <w:tab/>
        <w:t>7.klass</w:t>
      </w:r>
    </w:p>
    <w:p w:rsidR="007D0511" w:rsidRPr="007C6B7E" w:rsidRDefault="007D0511" w:rsidP="007D0511">
      <w:pPr>
        <w:spacing w:after="0"/>
        <w:rPr>
          <w:rFonts w:ascii="Times New Roman" w:hAnsi="Times New Roman"/>
          <w:b/>
          <w:sz w:val="24"/>
          <w:szCs w:val="24"/>
        </w:rPr>
      </w:pPr>
      <w:r w:rsidRPr="007C6B7E">
        <w:rPr>
          <w:rFonts w:ascii="Times New Roman" w:hAnsi="Times New Roman"/>
          <w:b/>
          <w:sz w:val="24"/>
          <w:szCs w:val="24"/>
        </w:rPr>
        <w:t xml:space="preserve">Inimeseõpetus </w:t>
      </w:r>
    </w:p>
    <w:p w:rsidR="007D0511" w:rsidRDefault="007D0511" w:rsidP="007D0511">
      <w:pPr>
        <w:spacing w:after="0"/>
        <w:rPr>
          <w:rFonts w:ascii="Times New Roman" w:hAnsi="Times New Roman"/>
          <w:sz w:val="24"/>
          <w:szCs w:val="24"/>
        </w:rPr>
      </w:pPr>
    </w:p>
    <w:p w:rsidR="007D0511" w:rsidRPr="007C6B7E" w:rsidRDefault="007D0511" w:rsidP="007D0511">
      <w:pPr>
        <w:pStyle w:val="Loendilik"/>
        <w:numPr>
          <w:ilvl w:val="0"/>
          <w:numId w:val="10"/>
        </w:numPr>
        <w:spacing w:after="0"/>
        <w:rPr>
          <w:rFonts w:ascii="Times New Roman" w:hAnsi="Times New Roman"/>
          <w:b/>
          <w:sz w:val="24"/>
          <w:szCs w:val="24"/>
        </w:rPr>
      </w:pPr>
      <w:r w:rsidRPr="007C6B7E">
        <w:rPr>
          <w:rFonts w:ascii="Times New Roman" w:hAnsi="Times New Roman"/>
          <w:b/>
          <w:sz w:val="24"/>
          <w:szCs w:val="24"/>
        </w:rPr>
        <w:t>Inimeseõpetuse eesmärgid: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ennast teostama, toimima teadlikul ja vastutustundliku kodanikuna ning toetama ühiskonna demokraatlikku arengut;</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teadma ja järgima ühiskonnas kehtivaid väärtusi ja norme ning erinevate keskkondade reegleid;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tegema koostööd teiste inimestega erinevates situatsioonides;</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aktsepteerima inimeste erinevusi ning arvestama neid suhtlemisel;</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mõistma ja hindama iseennast, oma nõrkusi ja tugevaid küldi;</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õppida järgima tervislikke eluviise;</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lahendama iseendaga, oma vaimse ja füüsilise tervisega seonduvaid ning inimsuhetes tekkivaid probleeme;</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kujundada õpilaste seksuaalteadvust ja –käitumist ning suunata teda kõlbeliselt;</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õpetada omaenda seksuaalset rolli teadvustama, seksuaalsust jaatama ja arendama;</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armastuse  ja positiivsete tunnete arendamine, vastutustunde kasvatamine seksuaalsuhetes;</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õpilaste sotsiaalsete toimetulekuoskuste ja üldiste sotsiaalsete oskuste õpetamine;</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uimastialaste teadmiste arendamine, tõhusate oskuste arendamine uimastitega seotud situatsioonides toimetulekuks ning nende hoiakute selgitamine ja kujundamine, mis toetavad tõhusat toimetulekut.</w:t>
      </w:r>
    </w:p>
    <w:p w:rsidR="007D0511" w:rsidRDefault="007D0511" w:rsidP="007D0511">
      <w:pPr>
        <w:pStyle w:val="Loendilik"/>
        <w:spacing w:after="0"/>
        <w:rPr>
          <w:rFonts w:ascii="Times New Roman" w:hAnsi="Times New Roman"/>
          <w:sz w:val="24"/>
          <w:szCs w:val="24"/>
        </w:rPr>
      </w:pPr>
    </w:p>
    <w:p w:rsidR="007D0511" w:rsidRPr="007C6B7E" w:rsidRDefault="007D0511" w:rsidP="007D0511">
      <w:pPr>
        <w:pStyle w:val="Loendilik"/>
        <w:numPr>
          <w:ilvl w:val="0"/>
          <w:numId w:val="10"/>
        </w:numPr>
        <w:spacing w:after="0"/>
        <w:rPr>
          <w:rFonts w:ascii="Times New Roman" w:hAnsi="Times New Roman"/>
          <w:b/>
          <w:sz w:val="24"/>
          <w:szCs w:val="24"/>
        </w:rPr>
      </w:pPr>
      <w:r w:rsidRPr="007C6B7E">
        <w:rPr>
          <w:rFonts w:ascii="Times New Roman" w:hAnsi="Times New Roman"/>
          <w:b/>
          <w:sz w:val="24"/>
          <w:szCs w:val="24"/>
        </w:rPr>
        <w:t>Õppeaine maht</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1 õppetund nädalas (35 õppetundi õppeaastas)</w:t>
      </w:r>
    </w:p>
    <w:p w:rsidR="007D0511" w:rsidRDefault="007D0511" w:rsidP="007D0511">
      <w:pPr>
        <w:pStyle w:val="Loendilik"/>
        <w:spacing w:after="0"/>
        <w:ind w:left="0"/>
        <w:rPr>
          <w:rFonts w:ascii="Times New Roman" w:hAnsi="Times New Roman"/>
          <w:sz w:val="24"/>
          <w:szCs w:val="24"/>
        </w:rPr>
      </w:pPr>
    </w:p>
    <w:p w:rsidR="007D0511" w:rsidRPr="007C6B7E" w:rsidRDefault="007D0511" w:rsidP="007D0511">
      <w:pPr>
        <w:pStyle w:val="Loendilik"/>
        <w:numPr>
          <w:ilvl w:val="0"/>
          <w:numId w:val="10"/>
        </w:numPr>
        <w:spacing w:after="0"/>
        <w:rPr>
          <w:rFonts w:ascii="Times New Roman" w:hAnsi="Times New Roman"/>
          <w:b/>
          <w:sz w:val="24"/>
          <w:szCs w:val="24"/>
        </w:rPr>
      </w:pPr>
      <w:r w:rsidRPr="007C6B7E">
        <w:rPr>
          <w:rFonts w:ascii="Times New Roman" w:hAnsi="Times New Roman"/>
          <w:b/>
          <w:sz w:val="24"/>
          <w:szCs w:val="24"/>
        </w:rPr>
        <w:t>Õppekirjandus</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Inger Kraav, Kristi Kõiv</w:t>
      </w:r>
      <w:r>
        <w:rPr>
          <w:rFonts w:ascii="Times New Roman" w:hAnsi="Times New Roman"/>
          <w:sz w:val="24"/>
          <w:szCs w:val="24"/>
        </w:rPr>
        <w:tab/>
        <w:t>„Inimeseõpetus”</w:t>
      </w:r>
      <w:r>
        <w:rPr>
          <w:rFonts w:ascii="Times New Roman" w:hAnsi="Times New Roman"/>
          <w:sz w:val="24"/>
          <w:szCs w:val="24"/>
        </w:rPr>
        <w:tab/>
        <w:t>õpik + töövihik</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Lisamaterjal õpetaja valikul</w:t>
      </w:r>
    </w:p>
    <w:p w:rsidR="007D0511" w:rsidRDefault="007D0511" w:rsidP="007D0511">
      <w:pPr>
        <w:pStyle w:val="Loendilik"/>
        <w:spacing w:after="0"/>
        <w:ind w:left="0"/>
        <w:rPr>
          <w:rFonts w:ascii="Times New Roman" w:hAnsi="Times New Roman"/>
          <w:sz w:val="24"/>
          <w:szCs w:val="24"/>
        </w:rPr>
      </w:pPr>
    </w:p>
    <w:p w:rsidR="007D0511" w:rsidRPr="007C6B7E" w:rsidRDefault="007D0511" w:rsidP="007D0511">
      <w:pPr>
        <w:pStyle w:val="Loendilik"/>
        <w:numPr>
          <w:ilvl w:val="0"/>
          <w:numId w:val="10"/>
        </w:numPr>
        <w:spacing w:after="0"/>
        <w:rPr>
          <w:rFonts w:ascii="Times New Roman" w:hAnsi="Times New Roman"/>
          <w:b/>
          <w:sz w:val="24"/>
          <w:szCs w:val="24"/>
        </w:rPr>
      </w:pPr>
      <w:r w:rsidRPr="007C6B7E">
        <w:rPr>
          <w:rFonts w:ascii="Times New Roman" w:hAnsi="Times New Roman"/>
          <w:b/>
          <w:sz w:val="24"/>
          <w:szCs w:val="24"/>
        </w:rPr>
        <w:t>Õppesisu</w:t>
      </w:r>
    </w:p>
    <w:p w:rsidR="007D0511" w:rsidRDefault="007D0511" w:rsidP="007D0511">
      <w:pPr>
        <w:pStyle w:val="Loendilik"/>
        <w:numPr>
          <w:ilvl w:val="0"/>
          <w:numId w:val="12"/>
        </w:numPr>
        <w:spacing w:after="0"/>
        <w:rPr>
          <w:rFonts w:ascii="Times New Roman" w:hAnsi="Times New Roman"/>
          <w:sz w:val="24"/>
          <w:szCs w:val="24"/>
        </w:rPr>
      </w:pPr>
      <w:r>
        <w:rPr>
          <w:rFonts w:ascii="Times New Roman" w:hAnsi="Times New Roman"/>
          <w:sz w:val="24"/>
          <w:szCs w:val="24"/>
        </w:rPr>
        <w:t>Inimese elukaar ja murdeea koht selles</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Areng ja kasvamine; arengut ja kasvamist mõjutavad tegurid; inimese elukaar; murde- ja noorukiea koht elukaares.</w:t>
      </w:r>
    </w:p>
    <w:p w:rsidR="007D0511" w:rsidRDefault="007D0511" w:rsidP="007D0511">
      <w:pPr>
        <w:pStyle w:val="Loendilik"/>
        <w:numPr>
          <w:ilvl w:val="0"/>
          <w:numId w:val="12"/>
        </w:numPr>
        <w:spacing w:after="0"/>
        <w:rPr>
          <w:rFonts w:ascii="Times New Roman" w:hAnsi="Times New Roman"/>
          <w:sz w:val="24"/>
          <w:szCs w:val="24"/>
        </w:rPr>
      </w:pPr>
      <w:r>
        <w:rPr>
          <w:rFonts w:ascii="Times New Roman" w:hAnsi="Times New Roman"/>
          <w:sz w:val="24"/>
          <w:szCs w:val="24"/>
        </w:rPr>
        <w:t>Inimese mina</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Minapilt ja enesehinnang; eneseanalüüs; oma iseloomujoonte, huvide, võimete ja väärtuste määramine; konfliktide vältimine ja lahendamine.</w:t>
      </w:r>
    </w:p>
    <w:p w:rsidR="007D0511" w:rsidRDefault="007D0511" w:rsidP="007D0511">
      <w:pPr>
        <w:pStyle w:val="Loendilik"/>
        <w:numPr>
          <w:ilvl w:val="0"/>
          <w:numId w:val="12"/>
        </w:numPr>
        <w:spacing w:after="0"/>
        <w:rPr>
          <w:rFonts w:ascii="Times New Roman" w:hAnsi="Times New Roman"/>
          <w:sz w:val="24"/>
          <w:szCs w:val="24"/>
        </w:rPr>
      </w:pPr>
      <w:r>
        <w:rPr>
          <w:rFonts w:ascii="Times New Roman" w:hAnsi="Times New Roman"/>
          <w:sz w:val="24"/>
          <w:szCs w:val="24"/>
        </w:rPr>
        <w:t>Inimene ja rühm</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Erinevad rühmad ja rollid; rollide suhtelisus ja kokkuleppelisus; reeglid ja normid rühmas; inimsuhteid toetavad reeglid ja normid; rühma kuulumine, selle posotiivsed ja negatiivsed küljed; hoolivus rühmas; rühma surve ja toimetulek sellega; sõltumatus, selle olemus; autoriteet.</w:t>
      </w:r>
    </w:p>
    <w:p w:rsidR="007D0511" w:rsidRDefault="007D0511" w:rsidP="007D0511">
      <w:pPr>
        <w:pStyle w:val="Loendilik"/>
        <w:spacing w:after="0"/>
        <w:ind w:left="1080"/>
        <w:rPr>
          <w:rFonts w:ascii="Times New Roman" w:hAnsi="Times New Roman"/>
          <w:sz w:val="24"/>
          <w:szCs w:val="24"/>
        </w:rPr>
      </w:pPr>
    </w:p>
    <w:p w:rsidR="007D0511" w:rsidRDefault="007D0511" w:rsidP="007D0511">
      <w:pPr>
        <w:pStyle w:val="Loendilik"/>
        <w:numPr>
          <w:ilvl w:val="0"/>
          <w:numId w:val="12"/>
        </w:numPr>
        <w:spacing w:after="0"/>
        <w:rPr>
          <w:rFonts w:ascii="Times New Roman" w:hAnsi="Times New Roman"/>
          <w:sz w:val="24"/>
          <w:szCs w:val="24"/>
        </w:rPr>
      </w:pPr>
      <w:r>
        <w:rPr>
          <w:rFonts w:ascii="Times New Roman" w:hAnsi="Times New Roman"/>
          <w:sz w:val="24"/>
          <w:szCs w:val="24"/>
        </w:rPr>
        <w:t>Turvalisus ja riskikäitumine</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 xml:space="preserve">Tõhusad </w:t>
      </w:r>
      <w:r w:rsidRPr="00AA7C81">
        <w:rPr>
          <w:rFonts w:ascii="Times New Roman" w:hAnsi="Times New Roman"/>
          <w:sz w:val="24"/>
          <w:szCs w:val="24"/>
        </w:rPr>
        <w:t xml:space="preserve"> enesekohased ja sotsiaalsed oskused, et vältida riskikäitumist; emotsioonidega toimetulek, enesetunnetamine ja kriitiline mõtlemine, probleemide lahendamine, suhtlusoskus; hakkamasaamine ki</w:t>
      </w:r>
      <w:r>
        <w:rPr>
          <w:rFonts w:ascii="Times New Roman" w:hAnsi="Times New Roman"/>
          <w:sz w:val="24"/>
          <w:szCs w:val="24"/>
        </w:rPr>
        <w:t>usamisega ja vägivallaga; erinev legaalsed ja illegaalsed uimastid; uimastite tarvitamise lühi- ja pikaajaline mõju.</w:t>
      </w:r>
    </w:p>
    <w:p w:rsidR="007D0511" w:rsidRDefault="007D0511" w:rsidP="007D0511">
      <w:pPr>
        <w:pStyle w:val="Loendilik"/>
        <w:numPr>
          <w:ilvl w:val="0"/>
          <w:numId w:val="12"/>
        </w:numPr>
        <w:spacing w:after="0"/>
        <w:rPr>
          <w:rFonts w:ascii="Times New Roman" w:hAnsi="Times New Roman"/>
          <w:sz w:val="24"/>
          <w:szCs w:val="24"/>
        </w:rPr>
      </w:pPr>
      <w:r>
        <w:rPr>
          <w:rFonts w:ascii="Times New Roman" w:hAnsi="Times New Roman"/>
          <w:sz w:val="24"/>
          <w:szCs w:val="24"/>
        </w:rPr>
        <w:t>Inimese mina ja murdeea muutused</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Varane ja hiline küpsemine – igaühel oma tempo; muutunud välimus; nooruki põhimured küpsemisperioodil; suguküpsus; naiselikkus ja mehelikkus; soorollid ja soostereotüübid; lähedus suhetes; sõprus; armumine; käimine; lähedus ja seksuaalhuvi; vastutus seksuaalsuhetes ja turvaline seksuaalkäitumine.</w:t>
      </w:r>
    </w:p>
    <w:p w:rsidR="007D0511" w:rsidRDefault="007D0511" w:rsidP="007D0511">
      <w:pPr>
        <w:pStyle w:val="Loendilik"/>
        <w:numPr>
          <w:ilvl w:val="0"/>
          <w:numId w:val="12"/>
        </w:numPr>
        <w:spacing w:after="0"/>
        <w:rPr>
          <w:rFonts w:ascii="Times New Roman" w:hAnsi="Times New Roman"/>
          <w:sz w:val="24"/>
          <w:szCs w:val="24"/>
        </w:rPr>
      </w:pPr>
      <w:r>
        <w:rPr>
          <w:rFonts w:ascii="Times New Roman" w:hAnsi="Times New Roman"/>
          <w:sz w:val="24"/>
          <w:szCs w:val="24"/>
        </w:rPr>
        <w:t>Õnn</w:t>
      </w:r>
    </w:p>
    <w:p w:rsidR="007D0511" w:rsidRPr="00AA7C8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Õnn; toimetulek iseenda ja oma eluga õnne eeldusena.</w:t>
      </w:r>
    </w:p>
    <w:p w:rsidR="007D0511" w:rsidRDefault="007D0511" w:rsidP="007D0511">
      <w:pPr>
        <w:pStyle w:val="Loendilik"/>
        <w:spacing w:after="0"/>
        <w:rPr>
          <w:rFonts w:ascii="Times New Roman" w:hAnsi="Times New Roman"/>
          <w:sz w:val="24"/>
          <w:szCs w:val="24"/>
        </w:rPr>
      </w:pPr>
    </w:p>
    <w:p w:rsidR="007D0511" w:rsidRPr="00124CBA" w:rsidRDefault="007D0511" w:rsidP="007D0511">
      <w:pPr>
        <w:pStyle w:val="Loendilik"/>
        <w:spacing w:after="0"/>
        <w:rPr>
          <w:rFonts w:ascii="Times New Roman" w:hAnsi="Times New Roman"/>
          <w:sz w:val="24"/>
          <w:szCs w:val="24"/>
        </w:rPr>
      </w:pPr>
    </w:p>
    <w:p w:rsidR="007D0511" w:rsidRDefault="007D0511" w:rsidP="007D0511">
      <w:pPr>
        <w:pStyle w:val="Loendilik"/>
        <w:numPr>
          <w:ilvl w:val="0"/>
          <w:numId w:val="10"/>
        </w:numPr>
        <w:spacing w:after="0"/>
        <w:rPr>
          <w:rFonts w:ascii="Times New Roman" w:hAnsi="Times New Roman"/>
          <w:b/>
          <w:sz w:val="24"/>
          <w:szCs w:val="24"/>
        </w:rPr>
      </w:pPr>
      <w:r w:rsidRPr="007C6B7E">
        <w:rPr>
          <w:rFonts w:ascii="Times New Roman" w:hAnsi="Times New Roman"/>
          <w:b/>
          <w:sz w:val="24"/>
          <w:szCs w:val="24"/>
        </w:rPr>
        <w:t>Õpitulemused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iseloomustab murde- ja noorukiea arenguülesandeid üleminekul lapseeast täiskasvanuikka;</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kirjeldab kuidas mõjutavad kasvamist ja arengut pärilikud ja keskkonnategurid;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mõistab, et inimene saab ise oma eluteed kujundada ning mõistab enda vastutust oma elutee kujundajana;</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teab ja oskab kasutada enesekasvatusvõtteid;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selgitab, mis on minapilt ja enesehinnang;</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kirjeldab positiivse endassesuhtumise kujundamise ja säilitamise võimalusi;</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kasutab eneseanalüüsi;</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kirjeldab suhete säilitamise ja konfliktide vältimise võimalusi;</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iseloomustab erinevaid rühmi;</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mõistab normide ja reeglite vajalikkust ühiselu toimimisel ning korraldamisel;</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väärtustab inimsuhteid toetavaid reegleid ja norme;</w:t>
      </w:r>
    </w:p>
    <w:p w:rsidR="007D0511" w:rsidRPr="00675DAB"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 xml:space="preserve">demonstreerib </w:t>
      </w:r>
      <w:r w:rsidRPr="00675DAB">
        <w:rPr>
          <w:rFonts w:ascii="Times New Roman" w:hAnsi="Times New Roman"/>
          <w:sz w:val="24"/>
          <w:szCs w:val="24"/>
        </w:rPr>
        <w:t xml:space="preserve"> õpisituatsioonis, kuidas kasutada tõhusaid sotsiaalseid oskusi uimastitega seotud olukordades; emotsioonidega toimetulek, enesetunnetamine, kriitiline mõtlemine, probleemide lahendamine ja suhtlemisoskus;</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eristab legaalseid ja illegaalseid uimasteid;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lastRenderedPageBreak/>
        <w:t>kirjeldab põhimuresid küpsemisperioodil ning nendega toimetuleku võimalusi;</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selgitab, milles seisneb suguküpsus;</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selgitab soorolli olemust ning kirjeldab soostereotüüpset suhtumist;</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kirjeldab inimliku läheduse erinevaid avaldumisviise;</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selgitab turvalise seksuaalkäitumise põhimõtteid;</w:t>
      </w:r>
    </w:p>
    <w:p w:rsidR="007D0511" w:rsidRDefault="007D0511" w:rsidP="007D0511">
      <w:pPr>
        <w:pStyle w:val="Loendilik"/>
        <w:numPr>
          <w:ilvl w:val="0"/>
          <w:numId w:val="11"/>
        </w:numPr>
        <w:spacing w:after="0"/>
        <w:rPr>
          <w:rFonts w:ascii="Times New Roman" w:hAnsi="Times New Roman"/>
          <w:sz w:val="24"/>
          <w:szCs w:val="24"/>
        </w:rPr>
      </w:pPr>
      <w:r>
        <w:rPr>
          <w:rFonts w:ascii="Times New Roman" w:hAnsi="Times New Roman"/>
          <w:sz w:val="24"/>
          <w:szCs w:val="24"/>
        </w:rPr>
        <w:t>mõistab, et toimetulek iseenda ja oma eluga tagab õnne ning rahulolu.</w:t>
      </w:r>
    </w:p>
    <w:p w:rsidR="007D0511" w:rsidRPr="007C6B7E" w:rsidRDefault="007D0511" w:rsidP="007D0511">
      <w:pPr>
        <w:pStyle w:val="Loendilik"/>
        <w:spacing w:after="0"/>
        <w:ind w:left="1080"/>
        <w:rPr>
          <w:rFonts w:ascii="Times New Roman" w:hAnsi="Times New Roman"/>
          <w:sz w:val="24"/>
          <w:szCs w:val="24"/>
        </w:rPr>
      </w:pPr>
    </w:p>
    <w:p w:rsidR="007D0511" w:rsidRPr="0002188A" w:rsidRDefault="007D0511" w:rsidP="007D0511">
      <w:pPr>
        <w:pStyle w:val="Loendilik"/>
        <w:numPr>
          <w:ilvl w:val="0"/>
          <w:numId w:val="10"/>
        </w:numPr>
        <w:spacing w:after="0"/>
        <w:rPr>
          <w:rFonts w:ascii="Times New Roman" w:hAnsi="Times New Roman"/>
          <w:b/>
          <w:sz w:val="24"/>
          <w:szCs w:val="24"/>
        </w:rPr>
      </w:pPr>
      <w:r w:rsidRPr="0002188A">
        <w:rPr>
          <w:rFonts w:ascii="Times New Roman" w:hAnsi="Times New Roman"/>
          <w:b/>
          <w:sz w:val="24"/>
          <w:szCs w:val="24"/>
        </w:rPr>
        <w:t>Lõiming teiste õppeainetega</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Eesti keel ja kirjandus – lugemis- ja jutustamisoskus; silmapaistvad isikud kodukohas, Eesti ja maailmas; õiguste, kohustuste ja vastutuse tasakaal; aja ning kulutuste planeerimine; kooli sisekord; sõpruskond; koolipere; rahvusvähemused; sallivus ja inimõigused; seadusi kui regulatsioon; koostöö ning ühistegevus; kommunikatsioonivõimalused; sooline võrdõiguslikkus; teadlik infotarbimine ja –eelistamine.</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Bioloogia – pärilikkus; kesknärvisüsteemi ehitus ja talitlus; inimese paljunemine ja areng.maailmas; õiguste, kohustuste ja vastutuse osakaal; traditsioonide muutumine ajas.</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Tehnoloogiaõpetus – oma töö ja selle tulemuste analüüsimine ning hindamine; sobivad rõivad; isikupärased esemed.</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Käsitöö ja kodundus – etikett; eeskonna juhtimine.</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Kehaline kasvatus – aus mäng (ausus ja õiglus spordis); ohutu liikumine ja liiklemine; kehalise aktiivsuse mõju tervisele.</w:t>
      </w:r>
    </w:p>
    <w:p w:rsidR="007D0511" w:rsidRDefault="007D0511" w:rsidP="007D0511">
      <w:pPr>
        <w:pStyle w:val="Loendilik"/>
        <w:spacing w:after="0"/>
        <w:ind w:left="0"/>
        <w:rPr>
          <w:rFonts w:ascii="Times New Roman" w:hAnsi="Times New Roman"/>
          <w:sz w:val="24"/>
          <w:szCs w:val="24"/>
        </w:rPr>
      </w:pPr>
    </w:p>
    <w:p w:rsidR="007D0511" w:rsidRDefault="007D0511" w:rsidP="007D0511">
      <w:pPr>
        <w:pStyle w:val="Loendilik"/>
        <w:numPr>
          <w:ilvl w:val="0"/>
          <w:numId w:val="10"/>
        </w:numPr>
        <w:spacing w:after="0"/>
        <w:rPr>
          <w:rFonts w:ascii="Times New Roman" w:hAnsi="Times New Roman"/>
          <w:b/>
          <w:sz w:val="24"/>
          <w:szCs w:val="24"/>
        </w:rPr>
      </w:pPr>
      <w:r w:rsidRPr="0002188A">
        <w:rPr>
          <w:rFonts w:ascii="Times New Roman" w:hAnsi="Times New Roman"/>
          <w:b/>
          <w:sz w:val="24"/>
          <w:szCs w:val="24"/>
        </w:rPr>
        <w:t>Hindamine</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Hinnatakse õpilaste teadmisi ja oskusi, kuid ei hinnata hoiakuid ega väärtusi. Hoiakutele ja väärtustele antakse sõnaline hinnang. Protsesshinded kujunevad tunnikontrollide, referaatide, esitluste hindamisel.</w:t>
      </w:r>
    </w:p>
    <w:p w:rsidR="007D0511" w:rsidRDefault="007D0511" w:rsidP="007D0511">
      <w:pPr>
        <w:pStyle w:val="Loendilik"/>
        <w:spacing w:after="0"/>
        <w:rPr>
          <w:rFonts w:ascii="Times New Roman" w:hAnsi="Times New Roman"/>
          <w:sz w:val="24"/>
          <w:szCs w:val="24"/>
        </w:rPr>
      </w:pPr>
      <w:r>
        <w:rPr>
          <w:rFonts w:ascii="Times New Roman" w:hAnsi="Times New Roman"/>
          <w:sz w:val="24"/>
          <w:szCs w:val="24"/>
        </w:rPr>
        <w:t>Õppeaasta on jagatud neljaks õppeveerandiks. Hindeline hinnang antakse II ja IV õppeveerandil ja nende alusel kujuneb aastahinne.</w:t>
      </w:r>
    </w:p>
    <w:p w:rsidR="007D0511" w:rsidRPr="0002188A" w:rsidRDefault="007D0511" w:rsidP="007D0511">
      <w:pPr>
        <w:pStyle w:val="Loendilik"/>
        <w:spacing w:after="0"/>
        <w:rPr>
          <w:rFonts w:ascii="Times New Roman" w:hAnsi="Times New Roman"/>
          <w:sz w:val="24"/>
          <w:szCs w:val="24"/>
        </w:rPr>
      </w:pPr>
    </w:p>
    <w:p w:rsidR="007D0511" w:rsidRDefault="007D0511" w:rsidP="007D0511">
      <w:pPr>
        <w:pStyle w:val="Loendilik"/>
        <w:numPr>
          <w:ilvl w:val="0"/>
          <w:numId w:val="10"/>
        </w:numPr>
        <w:spacing w:after="0"/>
        <w:rPr>
          <w:rFonts w:ascii="Times New Roman" w:hAnsi="Times New Roman"/>
          <w:b/>
          <w:sz w:val="24"/>
          <w:szCs w:val="24"/>
        </w:rPr>
      </w:pPr>
      <w:r w:rsidRPr="0002188A">
        <w:rPr>
          <w:rFonts w:ascii="Times New Roman" w:hAnsi="Times New Roman"/>
          <w:b/>
          <w:sz w:val="24"/>
          <w:szCs w:val="24"/>
        </w:rPr>
        <w:t>Läbivad teemad</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Elukestev õpe ja karjääri planeerimine</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 xml:space="preserve">Aidatakse õpilasel kujuneda isiksuseks, kes on valmis õppima kogu elu, täitma erinevaid rolle </w:t>
      </w:r>
      <w:r w:rsidRPr="00FB3BFA">
        <w:rPr>
          <w:rFonts w:ascii="Times New Roman" w:hAnsi="Times New Roman"/>
          <w:sz w:val="24"/>
          <w:szCs w:val="24"/>
        </w:rPr>
        <w:t>muutuvas õp</w:t>
      </w:r>
      <w:r>
        <w:rPr>
          <w:rFonts w:ascii="Times New Roman" w:hAnsi="Times New Roman"/>
          <w:sz w:val="24"/>
          <w:szCs w:val="24"/>
        </w:rPr>
        <w:t>i-, elu- ja töökeskkonnas ning  kujundama oma elukäiku teadlike otsuste kaudu, et teha mõistlikke kutsevalikuid.</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Keskkond ja jätkusuutlik areng</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sotsiaalselt aktiivseks, vastutustundlikuks ja keskonnateadlikuks inimeseks, kes püüab leida lahendust keskkonna- ja inimarengu küsimustele, pidades silmas nende jätkusuutlikkust.</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Kodanikualgatus ja ettevõtlikkus</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aktiivseks ning vastutustundlikuks kogukonna- ja ühiskonnaliikmeks, kes mõistab ühiskonna toimimise põhimõtteid ja mehhanisme ning kodanikualgatuse tähendust, on ühiskonda lõimitud, toetub ema tegevuses riigi kultuuritraditsioonidele ja arengusuundadele ning osaleb poliitiliste ja majandusotsuste tegemises.</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Kuluuriline identiteet</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 xml:space="preserve">Toetatakse õpilse kujunemist kultuuriteadlikuks inimeseks, kes mõistab kultuuri osa inimeste mõtte- ja käitumislaadi kujundajana ja kultuuride muutumist ajaloo vältel ning kellel on ettekujutus kultuuride mitmekesisusest ja kultuuriga määratud elupraktika eripärast nii ühiskonna </w:t>
      </w:r>
      <w:r>
        <w:rPr>
          <w:rFonts w:ascii="Times New Roman" w:hAnsi="Times New Roman"/>
          <w:sz w:val="24"/>
          <w:szCs w:val="24"/>
        </w:rPr>
        <w:lastRenderedPageBreak/>
        <w:t>ja terviku tasandil (rahvuskultuur) kui ka ühiskonna sees ning kes väärtustab omakultuuri ja kultuurilist mitmekesisust, on kultuuriliselt salliv ja koostööaldis.</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Teabekeskkond</w:t>
      </w:r>
    </w:p>
    <w:p w:rsidR="007D0511" w:rsidRDefault="007D0511" w:rsidP="007D0511">
      <w:pPr>
        <w:pStyle w:val="Loendilik"/>
        <w:spacing w:after="0"/>
        <w:ind w:left="1020"/>
        <w:rPr>
          <w:rFonts w:ascii="Times New Roman" w:hAnsi="Times New Roman"/>
          <w:sz w:val="24"/>
          <w:szCs w:val="24"/>
        </w:rPr>
      </w:pPr>
      <w:r>
        <w:rPr>
          <w:rFonts w:ascii="Times New Roman" w:hAnsi="Times New Roman"/>
          <w:sz w:val="24"/>
          <w:szCs w:val="24"/>
        </w:rPr>
        <w:t>Toetatakse õpilase kujunemist infoteadlikuks inimeseks, kes tajub ja teadvustab ümbritsevat infokeskkonda ning suudab seda kriitiliselt analüüsida ja selles toimida olenevalt oma eesmärkidest ning ühiskonnas omaks võetud kommunikatsioonieetikast.</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Tehnoloogia ja innovatsioon</w:t>
      </w:r>
    </w:p>
    <w:p w:rsidR="007D0511"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uuendusaltiks ja tänapäevaseid tehnoloogiaid eesmärgipäraselt kasutada oskavaks inimeseks, kes tuleb toime kiiresti muutuvas tehnoloogilises elu-, õpi- ja töökeskkonnas.</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Tervis ja ohutus</w:t>
      </w:r>
    </w:p>
    <w:p w:rsidR="007D0511" w:rsidRDefault="007D0511" w:rsidP="007D0511">
      <w:pPr>
        <w:pStyle w:val="Loendilik"/>
        <w:spacing w:after="0"/>
        <w:ind w:left="1020"/>
        <w:rPr>
          <w:rFonts w:ascii="Times New Roman" w:hAnsi="Times New Roman"/>
          <w:sz w:val="24"/>
          <w:szCs w:val="24"/>
        </w:rPr>
      </w:pPr>
      <w:r>
        <w:rPr>
          <w:rFonts w:ascii="Times New Roman" w:hAnsi="Times New Roman"/>
          <w:sz w:val="24"/>
          <w:szCs w:val="24"/>
        </w:rPr>
        <w:t>Toetatakse õpilase kasvamist vaimselt, emotsionaalselt ja füüsiliselt terveks ühiskonnaliikmeks, kes on võimeline käituma turvaliselt ning kujundama tervet keskkonda.</w:t>
      </w:r>
    </w:p>
    <w:p w:rsidR="007D0511" w:rsidRDefault="007D0511" w:rsidP="007D0511">
      <w:pPr>
        <w:pStyle w:val="Loendilik"/>
        <w:numPr>
          <w:ilvl w:val="0"/>
          <w:numId w:val="13"/>
        </w:numPr>
        <w:spacing w:after="0"/>
        <w:rPr>
          <w:rFonts w:ascii="Times New Roman" w:hAnsi="Times New Roman"/>
          <w:sz w:val="24"/>
          <w:szCs w:val="24"/>
        </w:rPr>
      </w:pPr>
      <w:r>
        <w:rPr>
          <w:rFonts w:ascii="Times New Roman" w:hAnsi="Times New Roman"/>
          <w:sz w:val="24"/>
          <w:szCs w:val="24"/>
        </w:rPr>
        <w:t>Väärtused ja kõlblus</w:t>
      </w:r>
    </w:p>
    <w:p w:rsidR="007D0511" w:rsidRPr="00DD4C7E" w:rsidRDefault="007D0511" w:rsidP="007D0511">
      <w:pPr>
        <w:pStyle w:val="Loendilik"/>
        <w:spacing w:after="0"/>
        <w:ind w:left="1080"/>
        <w:rPr>
          <w:rFonts w:ascii="Times New Roman" w:hAnsi="Times New Roman"/>
          <w:sz w:val="24"/>
          <w:szCs w:val="24"/>
        </w:rPr>
      </w:pPr>
      <w:r>
        <w:rPr>
          <w:rFonts w:ascii="Times New Roman" w:hAnsi="Times New Roman"/>
          <w:sz w:val="24"/>
          <w:szCs w:val="24"/>
        </w:rPr>
        <w:t>Toetatakse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rsidR="007D0511" w:rsidRDefault="00131E4D" w:rsidP="00131E4D">
      <w:pPr>
        <w:spacing w:before="100" w:beforeAutospacing="1" w:after="100" w:afterAutospacing="1" w:line="240" w:lineRule="auto"/>
        <w:ind w:firstLine="708"/>
        <w:rPr>
          <w:rFonts w:ascii="Times New Roman" w:eastAsia="Times New Roman" w:hAnsi="Times New Roman"/>
          <w:sz w:val="24"/>
          <w:szCs w:val="24"/>
          <w:lang w:eastAsia="et-EE"/>
        </w:rPr>
      </w:pPr>
      <w:bookmarkStart w:id="0" w:name="_GoBack"/>
      <w:bookmarkEnd w:id="0"/>
      <w:r>
        <w:rPr>
          <w:rFonts w:ascii="Times New Roman" w:eastAsia="Times New Roman" w:hAnsi="Times New Roman"/>
          <w:b/>
          <w:sz w:val="24"/>
          <w:szCs w:val="24"/>
          <w:lang w:eastAsia="et-EE"/>
        </w:rPr>
        <w:t>8.</w:t>
      </w:r>
      <w:r w:rsidR="007D0511" w:rsidRPr="00EA3452">
        <w:rPr>
          <w:rFonts w:ascii="Times New Roman" w:eastAsia="Times New Roman" w:hAnsi="Times New Roman"/>
          <w:b/>
          <w:sz w:val="24"/>
          <w:szCs w:val="24"/>
          <w:lang w:eastAsia="et-EE"/>
        </w:rPr>
        <w:t xml:space="preserve"> klassi inimeseõpetus</w:t>
      </w:r>
    </w:p>
    <w:p w:rsidR="007D0511" w:rsidRDefault="007D0511" w:rsidP="007D0511">
      <w:pPr>
        <w:spacing w:before="100" w:beforeAutospacing="1" w:after="100" w:afterAutospacing="1" w:line="240" w:lineRule="auto"/>
        <w:rPr>
          <w:rFonts w:ascii="Times New Roman" w:eastAsia="Times New Roman" w:hAnsi="Times New Roman"/>
          <w:sz w:val="24"/>
          <w:szCs w:val="24"/>
          <w:lang w:eastAsia="et-EE"/>
        </w:rPr>
      </w:pPr>
      <w:r>
        <w:rPr>
          <w:rFonts w:ascii="Times New Roman" w:eastAsia="Times New Roman" w:hAnsi="Times New Roman"/>
          <w:sz w:val="24"/>
          <w:szCs w:val="24"/>
          <w:lang w:eastAsia="et-EE"/>
        </w:rPr>
        <w:t>Õpilane:</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1) teab ja oskab kasutada põhilisi enesekasvatuse viise ning analüüsib ennast, seostades seda oma valikutega elus ja väärtustades ennast;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2) teab ja oskab igapäevaelus planeerida tervislikke valikuid seoses oma füüsilise, vaimse, emotsionaalse ja sotsiaalse tervisega ning analüüsib valikuid mõjutavaid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tegureid ja oma vastutuse osa selles;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3) teab tervisliku toitumise ja kehalise aktiivsuse põhimõtteid ning mõistab nende rakendamise olulisust igapäevaelus;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4) teab, millised arengumuutused toimuvad murdeeas, ja mõistab murdeea eripära teiste eluperioodide seas;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5) mõistab seksuaalsuse olemust ja seksuaalse arengu individuaalsust ning teab turvalise seksuaalkäitumise põhimõtteid ja oma vastutust selles ning väärtustab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seksuaalõigusi;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6) analüüsib riskikäitumist mõjutavaid tegureid ja mõju inimese tervisele ning demonstreerib õpisituatsioonis, kuidas kasutada tõhusaid enesekohaseid ja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sotsiaalseid oskusi riskikäitumisega seotud olukordades;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7) teab ja oskab otsida olulisi infoallikaid terviseteabe ja -abi saamiseks, analüüsides nende kasutusvõimalusi, ning demonstreerib õpisituatsioonis esmaabi põhilisi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võtteid ja kirjeldab tõhusat käitumist ohuolukordades;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8) kirjeldab stressi ja kriisi olemust inimsuhetes ning teab, kuidas luua ja säilitada toetavaid ning lähedasi suhteid; väärtustab sõprust ja armastust vastastikuse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lastRenderedPageBreak/>
        <w:t xml:space="preserve">toetuse allikana;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9) kirjeldab rühma mõju inimese käitumisele ja demonstreerib õpisituatsioonis oskust keelduda tegevusest, mis kahjustab teda ennast ja teisi; </w:t>
      </w:r>
    </w:p>
    <w:p w:rsidR="007D0511"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10) teab kooselu reegleid ja norme toetavates inimsuhetes, mõistab nende vajalikkust rühmas ning väärtustab hoolivust, ausust, õiglust ja vastutustunnet. </w:t>
      </w:r>
    </w:p>
    <w:p w:rsidR="007D0511" w:rsidRPr="00585CF8" w:rsidRDefault="007D0511" w:rsidP="007D0511">
      <w:p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br/>
      </w:r>
      <w:r w:rsidRPr="00585CF8">
        <w:rPr>
          <w:rFonts w:ascii="Times New Roman" w:eastAsia="Times New Roman" w:hAnsi="Times New Roman"/>
          <w:b/>
          <w:bCs/>
          <w:sz w:val="24"/>
          <w:szCs w:val="24"/>
          <w:lang w:eastAsia="et-EE"/>
        </w:rPr>
        <w:t>Teemad:</w:t>
      </w:r>
      <w:r w:rsidRPr="00585CF8">
        <w:rPr>
          <w:rFonts w:ascii="Times New Roman" w:eastAsia="Times New Roman" w:hAnsi="Times New Roman"/>
          <w:sz w:val="24"/>
          <w:szCs w:val="24"/>
          <w:lang w:eastAsia="et-EE"/>
        </w:rPr>
        <w:t xml:space="preserve"> </w:t>
      </w:r>
    </w:p>
    <w:p w:rsidR="007D0511" w:rsidRPr="00585CF8" w:rsidRDefault="007D0511" w:rsidP="007D0511">
      <w:pPr>
        <w:numPr>
          <w:ilvl w:val="0"/>
          <w:numId w:val="2"/>
        </w:num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Tervis (12 tundi) </w:t>
      </w:r>
    </w:p>
    <w:p w:rsidR="007D0511" w:rsidRPr="00585CF8" w:rsidRDefault="007D0511" w:rsidP="007D0511">
      <w:pPr>
        <w:numPr>
          <w:ilvl w:val="0"/>
          <w:numId w:val="2"/>
        </w:num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Suhted ja seksuaalsus (11 tundi) </w:t>
      </w:r>
    </w:p>
    <w:p w:rsidR="007D0511" w:rsidRPr="00585CF8" w:rsidRDefault="007D0511" w:rsidP="007D0511">
      <w:pPr>
        <w:numPr>
          <w:ilvl w:val="0"/>
          <w:numId w:val="2"/>
        </w:numPr>
        <w:spacing w:before="100" w:beforeAutospacing="1" w:after="100" w:afterAutospacing="1" w:line="240" w:lineRule="auto"/>
        <w:rPr>
          <w:rFonts w:ascii="Times New Roman" w:eastAsia="Times New Roman" w:hAnsi="Times New Roman"/>
          <w:sz w:val="24"/>
          <w:szCs w:val="24"/>
          <w:lang w:eastAsia="et-EE"/>
        </w:rPr>
      </w:pPr>
      <w:r w:rsidRPr="00585CF8">
        <w:rPr>
          <w:rFonts w:ascii="Times New Roman" w:eastAsia="Times New Roman" w:hAnsi="Times New Roman"/>
          <w:sz w:val="24"/>
          <w:szCs w:val="24"/>
          <w:lang w:eastAsia="et-EE"/>
        </w:rPr>
        <w:t xml:space="preserve">Turvalisus ja riskikäitumine (9 tundi) </w:t>
      </w:r>
    </w:p>
    <w:p w:rsidR="007D0511" w:rsidRPr="00B76E6E" w:rsidRDefault="007D0511" w:rsidP="007D0511">
      <w:pPr>
        <w:spacing w:after="0"/>
        <w:rPr>
          <w:rFonts w:ascii="Times New Roman" w:hAnsi="Times New Roman"/>
          <w:sz w:val="24"/>
          <w:szCs w:val="24"/>
        </w:rPr>
      </w:pPr>
      <w:r w:rsidRPr="00585CF8">
        <w:rPr>
          <w:rFonts w:ascii="Times New Roman" w:eastAsia="Times New Roman" w:hAnsi="Times New Roman"/>
          <w:sz w:val="24"/>
          <w:szCs w:val="24"/>
          <w:lang w:eastAsia="et-EE"/>
        </w:rPr>
        <w:t>Inimene ja valikud (3 tundi)</w:t>
      </w:r>
    </w:p>
    <w:p w:rsidR="003051D9" w:rsidRDefault="003051D9" w:rsidP="003051D9">
      <w:pPr>
        <w:spacing w:before="100" w:beforeAutospacing="1" w:after="100" w:afterAutospacing="1" w:line="240" w:lineRule="auto"/>
        <w:rPr>
          <w:rFonts w:ascii="Times New Roman" w:eastAsia="Times New Roman" w:hAnsi="Times New Roman"/>
          <w:b/>
          <w:sz w:val="24"/>
          <w:szCs w:val="24"/>
          <w:lang w:eastAsia="et-EE"/>
        </w:rPr>
      </w:pPr>
    </w:p>
    <w:p w:rsidR="00680D2D" w:rsidRPr="000D0BD8" w:rsidRDefault="00680D2D">
      <w:pPr>
        <w:rPr>
          <w:rFonts w:ascii="Times New Roman" w:hAnsi="Times New Roman"/>
          <w:sz w:val="24"/>
          <w:szCs w:val="24"/>
        </w:rPr>
      </w:pPr>
    </w:p>
    <w:sectPr w:rsidR="00680D2D" w:rsidRPr="000D0BD8" w:rsidSect="00AE4F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84F"/>
    <w:multiLevelType w:val="hybridMultilevel"/>
    <w:tmpl w:val="4F2E3150"/>
    <w:lvl w:ilvl="0" w:tplc="5888EFC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16586C26"/>
    <w:multiLevelType w:val="hybridMultilevel"/>
    <w:tmpl w:val="4154B16C"/>
    <w:lvl w:ilvl="0" w:tplc="FD322EA8">
      <w:start w:val="1"/>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nsid w:val="2CEE66DA"/>
    <w:multiLevelType w:val="hybridMultilevel"/>
    <w:tmpl w:val="FFD66764"/>
    <w:lvl w:ilvl="0" w:tplc="70A60CB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2D6C54C7"/>
    <w:multiLevelType w:val="hybridMultilevel"/>
    <w:tmpl w:val="142C6072"/>
    <w:lvl w:ilvl="0" w:tplc="4E44F9E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30002096"/>
    <w:multiLevelType w:val="hybridMultilevel"/>
    <w:tmpl w:val="C20CECD2"/>
    <w:lvl w:ilvl="0" w:tplc="8080106E">
      <w:start w:val="1"/>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nsid w:val="3644084F"/>
    <w:multiLevelType w:val="hybridMultilevel"/>
    <w:tmpl w:val="9912C65A"/>
    <w:lvl w:ilvl="0" w:tplc="2610A80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nsid w:val="402C0918"/>
    <w:multiLevelType w:val="hybridMultilevel"/>
    <w:tmpl w:val="E09085EA"/>
    <w:lvl w:ilvl="0" w:tplc="723030A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42C676D6"/>
    <w:multiLevelType w:val="hybridMultilevel"/>
    <w:tmpl w:val="7DB04E2C"/>
    <w:lvl w:ilvl="0" w:tplc="2100621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435D7A85"/>
    <w:multiLevelType w:val="hybridMultilevel"/>
    <w:tmpl w:val="F99222BE"/>
    <w:lvl w:ilvl="0" w:tplc="9724D45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nsid w:val="46706C09"/>
    <w:multiLevelType w:val="hybridMultilevel"/>
    <w:tmpl w:val="03682D36"/>
    <w:lvl w:ilvl="0" w:tplc="453201D8">
      <w:start w:val="3"/>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47F411EE"/>
    <w:multiLevelType w:val="multilevel"/>
    <w:tmpl w:val="7A46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8F0000"/>
    <w:multiLevelType w:val="hybridMultilevel"/>
    <w:tmpl w:val="FE0492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71F7615"/>
    <w:multiLevelType w:val="hybridMultilevel"/>
    <w:tmpl w:val="D01C76A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A221E9D"/>
    <w:multiLevelType w:val="hybridMultilevel"/>
    <w:tmpl w:val="1936AB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E437041"/>
    <w:multiLevelType w:val="hybridMultilevel"/>
    <w:tmpl w:val="550C1D4C"/>
    <w:lvl w:ilvl="0" w:tplc="DA848142">
      <w:start w:val="1"/>
      <w:numFmt w:val="bullet"/>
      <w:lvlText w:val="-"/>
      <w:lvlJc w:val="left"/>
      <w:pPr>
        <w:ind w:left="1080" w:hanging="360"/>
      </w:pPr>
      <w:rPr>
        <w:rFonts w:ascii="Times New Roman" w:eastAsia="Calibri"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5">
    <w:nsid w:val="672A7370"/>
    <w:multiLevelType w:val="hybridMultilevel"/>
    <w:tmpl w:val="B01A78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762E21EF"/>
    <w:multiLevelType w:val="hybridMultilevel"/>
    <w:tmpl w:val="5EC4FA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0"/>
  </w:num>
  <w:num w:numId="5">
    <w:abstractNumId w:val="9"/>
  </w:num>
  <w:num w:numId="6">
    <w:abstractNumId w:val="13"/>
  </w:num>
  <w:num w:numId="7">
    <w:abstractNumId w:val="14"/>
  </w:num>
  <w:num w:numId="8">
    <w:abstractNumId w:val="3"/>
  </w:num>
  <w:num w:numId="9">
    <w:abstractNumId w:val="8"/>
  </w:num>
  <w:num w:numId="10">
    <w:abstractNumId w:val="12"/>
  </w:num>
  <w:num w:numId="11">
    <w:abstractNumId w:val="1"/>
  </w:num>
  <w:num w:numId="12">
    <w:abstractNumId w:val="7"/>
  </w:num>
  <w:num w:numId="13">
    <w:abstractNumId w:val="5"/>
  </w:num>
  <w:num w:numId="14">
    <w:abstractNumId w:val="11"/>
  </w:num>
  <w:num w:numId="15">
    <w:abstractNumId w:val="4"/>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D0BD8"/>
    <w:rsid w:val="000420D5"/>
    <w:rsid w:val="000D0BD8"/>
    <w:rsid w:val="00104539"/>
    <w:rsid w:val="00131E4D"/>
    <w:rsid w:val="001620C2"/>
    <w:rsid w:val="0019194C"/>
    <w:rsid w:val="001B3924"/>
    <w:rsid w:val="001B64C3"/>
    <w:rsid w:val="001C33C2"/>
    <w:rsid w:val="00256FAD"/>
    <w:rsid w:val="003051D9"/>
    <w:rsid w:val="00307C55"/>
    <w:rsid w:val="00356234"/>
    <w:rsid w:val="00395DF4"/>
    <w:rsid w:val="003A3C97"/>
    <w:rsid w:val="003A52B3"/>
    <w:rsid w:val="00492F09"/>
    <w:rsid w:val="004B0026"/>
    <w:rsid w:val="004D2B9D"/>
    <w:rsid w:val="005012EF"/>
    <w:rsid w:val="00537B0A"/>
    <w:rsid w:val="005D6D4C"/>
    <w:rsid w:val="00680D2D"/>
    <w:rsid w:val="006E0BD3"/>
    <w:rsid w:val="007748A8"/>
    <w:rsid w:val="007C08E6"/>
    <w:rsid w:val="007C34F2"/>
    <w:rsid w:val="007D0511"/>
    <w:rsid w:val="008A490B"/>
    <w:rsid w:val="008C3DBE"/>
    <w:rsid w:val="009B7CC4"/>
    <w:rsid w:val="00A91365"/>
    <w:rsid w:val="00AC4313"/>
    <w:rsid w:val="00AD4C4D"/>
    <w:rsid w:val="00AE4F75"/>
    <w:rsid w:val="00B10A54"/>
    <w:rsid w:val="00B171F8"/>
    <w:rsid w:val="00B62A3A"/>
    <w:rsid w:val="00B84DF2"/>
    <w:rsid w:val="00B91943"/>
    <w:rsid w:val="00BD4514"/>
    <w:rsid w:val="00C81D26"/>
    <w:rsid w:val="00CE0FF0"/>
    <w:rsid w:val="00CE4562"/>
    <w:rsid w:val="00D15F67"/>
    <w:rsid w:val="00D23C81"/>
    <w:rsid w:val="00D93E23"/>
    <w:rsid w:val="00DF2E9F"/>
    <w:rsid w:val="00DF6717"/>
    <w:rsid w:val="00E3341D"/>
    <w:rsid w:val="00E52758"/>
    <w:rsid w:val="00E55A7C"/>
    <w:rsid w:val="00E6313D"/>
    <w:rsid w:val="00E668AE"/>
    <w:rsid w:val="00E94007"/>
    <w:rsid w:val="00EA236C"/>
    <w:rsid w:val="00EB2D58"/>
    <w:rsid w:val="00F145DF"/>
    <w:rsid w:val="00FE32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37B0A"/>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semiHidden/>
    <w:unhideWhenUsed/>
    <w:rsid w:val="00EA236C"/>
    <w:rPr>
      <w:color w:val="0000FF"/>
      <w:u w:val="single"/>
    </w:rPr>
  </w:style>
  <w:style w:type="paragraph" w:styleId="Loendilik">
    <w:name w:val="List Paragraph"/>
    <w:basedOn w:val="Normaallaad"/>
    <w:uiPriority w:val="34"/>
    <w:qFormat/>
    <w:rsid w:val="007D0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962489">
      <w:bodyDiv w:val="1"/>
      <w:marLeft w:val="0"/>
      <w:marRight w:val="0"/>
      <w:marTop w:val="0"/>
      <w:marBottom w:val="0"/>
      <w:divBdr>
        <w:top w:val="none" w:sz="0" w:space="0" w:color="auto"/>
        <w:left w:val="none" w:sz="0" w:space="0" w:color="auto"/>
        <w:bottom w:val="none" w:sz="0" w:space="0" w:color="auto"/>
        <w:right w:val="none" w:sz="0" w:space="0" w:color="auto"/>
      </w:divBdr>
    </w:div>
    <w:div w:id="18472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ksike.ee/" TargetMode="External"/><Relationship Id="rId3" Type="http://schemas.microsoft.com/office/2007/relationships/stylesWithEffects" Target="stylesWithEffects.xml"/><Relationship Id="rId7" Type="http://schemas.openxmlformats.org/officeDocument/2006/relationships/hyperlink" Target="http://www.kooliel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v.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40</Pages>
  <Words>17641</Words>
  <Characters>102319</Characters>
  <Application>Microsoft Office Word</Application>
  <DocSecurity>0</DocSecurity>
  <Lines>852</Lines>
  <Paragraphs>239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119721</CharactersWithSpaces>
  <SharedDoc>false</SharedDoc>
  <HLinks>
    <vt:vector size="18" baseType="variant">
      <vt:variant>
        <vt:i4>7012458</vt:i4>
      </vt:variant>
      <vt:variant>
        <vt:i4>6</vt:i4>
      </vt:variant>
      <vt:variant>
        <vt:i4>0</vt:i4>
      </vt:variant>
      <vt:variant>
        <vt:i4>5</vt:i4>
      </vt:variant>
      <vt:variant>
        <vt:lpwstr>http://www.miksike.ee/</vt:lpwstr>
      </vt:variant>
      <vt:variant>
        <vt:lpwstr/>
      </vt:variant>
      <vt:variant>
        <vt:i4>6357030</vt:i4>
      </vt:variant>
      <vt:variant>
        <vt:i4>3</vt:i4>
      </vt:variant>
      <vt:variant>
        <vt:i4>0</vt:i4>
      </vt:variant>
      <vt:variant>
        <vt:i4>5</vt:i4>
      </vt:variant>
      <vt:variant>
        <vt:lpwstr>http://www.koolielu.ee/</vt:lpwstr>
      </vt:variant>
      <vt:variant>
        <vt:lpwstr/>
      </vt:variant>
      <vt:variant>
        <vt:i4>7471215</vt:i4>
      </vt:variant>
      <vt:variant>
        <vt:i4>0</vt:i4>
      </vt:variant>
      <vt:variant>
        <vt:i4>0</vt:i4>
      </vt:variant>
      <vt:variant>
        <vt:i4>5</vt:i4>
      </vt:variant>
      <vt:variant>
        <vt:lpwstr>http://www.etv.ee/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Kasutaja</cp:lastModifiedBy>
  <cp:revision>4</cp:revision>
  <dcterms:created xsi:type="dcterms:W3CDTF">2011-12-27T17:08:00Z</dcterms:created>
  <dcterms:modified xsi:type="dcterms:W3CDTF">2016-01-29T12:10:00Z</dcterms:modified>
</cp:coreProperties>
</file>